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37" w:rsidRDefault="00EA7083" w:rsidP="00DA6137">
      <w:pPr>
        <w:spacing w:line="276" w:lineRule="auto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-762000</wp:posOffset>
            </wp:positionV>
            <wp:extent cx="958850" cy="829310"/>
            <wp:effectExtent l="19050" t="0" r="0" b="0"/>
            <wp:wrapSquare wrapText="left"/>
            <wp:docPr id="5" name="Imagem 1" descr="Descrição: brasao FACUL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ao FACULDA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4935220</wp:posOffset>
            </wp:positionH>
            <wp:positionV relativeFrom="paragraph">
              <wp:posOffset>-804545</wp:posOffset>
            </wp:positionV>
            <wp:extent cx="842010" cy="722630"/>
            <wp:effectExtent l="19050" t="0" r="0" b="0"/>
            <wp:wrapSquare wrapText="left"/>
            <wp:docPr id="3" name="Imagem 1" descr="Resultado de imagem para ARQUIDIOC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ARQUIDIOCES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8CE">
        <w:rPr>
          <w:b/>
          <w:noProof/>
          <w:sz w:val="22"/>
          <w:szCs w:val="22"/>
        </w:rPr>
        <w:t>FACULDADE CATÓ</w:t>
      </w:r>
      <w:r w:rsidR="00497835" w:rsidRPr="00497835">
        <w:rPr>
          <w:b/>
          <w:noProof/>
          <w:sz w:val="22"/>
          <w:szCs w:val="22"/>
        </w:rPr>
        <w:t>LICA DE BELÉM</w:t>
      </w:r>
      <w:r w:rsidR="00DA6137">
        <w:rPr>
          <w:b/>
          <w:noProof/>
          <w:sz w:val="22"/>
          <w:szCs w:val="22"/>
        </w:rPr>
        <w:t xml:space="preserve"> </w:t>
      </w:r>
      <w:r w:rsidR="00497835" w:rsidRPr="00497835">
        <w:rPr>
          <w:b/>
          <w:noProof/>
          <w:sz w:val="22"/>
          <w:szCs w:val="22"/>
        </w:rPr>
        <w:t>INSTITUTO DOM VICENTE ZICO-INVIZ</w:t>
      </w:r>
    </w:p>
    <w:p w:rsidR="00497835" w:rsidRPr="00497835" w:rsidRDefault="00DA6137" w:rsidP="00F7715A">
      <w:pPr>
        <w:spacing w:line="276" w:lineRule="auto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</w:t>
      </w:r>
      <w:r w:rsidR="000F08CE">
        <w:rPr>
          <w:b/>
          <w:noProof/>
          <w:sz w:val="22"/>
          <w:szCs w:val="22"/>
        </w:rPr>
        <w:t>PROPEDÊ</w:t>
      </w:r>
      <w:r w:rsidR="000F08CE" w:rsidRPr="00497835">
        <w:rPr>
          <w:b/>
          <w:noProof/>
          <w:sz w:val="22"/>
          <w:szCs w:val="22"/>
        </w:rPr>
        <w:t>UTICO</w:t>
      </w:r>
    </w:p>
    <w:p w:rsidR="00497835" w:rsidRPr="00497835" w:rsidRDefault="00F7715A" w:rsidP="00F7715A">
      <w:pPr>
        <w:spacing w:line="276" w:lineRule="auto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</w:t>
      </w:r>
      <w:r w:rsidR="00DA6137">
        <w:rPr>
          <w:b/>
          <w:noProof/>
          <w:sz w:val="22"/>
          <w:szCs w:val="22"/>
        </w:rPr>
        <w:t xml:space="preserve">                   </w:t>
      </w:r>
      <w:r w:rsidR="00497835" w:rsidRPr="00497835">
        <w:rPr>
          <w:b/>
          <w:noProof/>
          <w:sz w:val="22"/>
          <w:szCs w:val="22"/>
        </w:rPr>
        <w:t xml:space="preserve">Disciplina: </w:t>
      </w:r>
      <w:r w:rsidR="000F08CE" w:rsidRPr="00497835">
        <w:rPr>
          <w:b/>
          <w:noProof/>
          <w:sz w:val="22"/>
          <w:szCs w:val="22"/>
        </w:rPr>
        <w:t>GEOGRAFIA</w:t>
      </w:r>
      <w:r w:rsidR="000F08CE">
        <w:rPr>
          <w:b/>
          <w:noProof/>
          <w:sz w:val="22"/>
          <w:szCs w:val="22"/>
        </w:rPr>
        <w:t xml:space="preserve"> </w:t>
      </w:r>
    </w:p>
    <w:p w:rsidR="00497835" w:rsidRDefault="00F7715A" w:rsidP="00F7715A">
      <w:pPr>
        <w:spacing w:line="276" w:lineRule="auto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</w:t>
      </w:r>
      <w:r w:rsidR="00DA6137">
        <w:rPr>
          <w:b/>
          <w:noProof/>
          <w:sz w:val="22"/>
          <w:szCs w:val="22"/>
        </w:rPr>
        <w:t xml:space="preserve">                   </w:t>
      </w:r>
      <w:r w:rsidR="00497835">
        <w:rPr>
          <w:b/>
          <w:noProof/>
          <w:sz w:val="22"/>
          <w:szCs w:val="22"/>
        </w:rPr>
        <w:t>Prof</w:t>
      </w:r>
      <w:r w:rsidR="000F08CE">
        <w:rPr>
          <w:b/>
          <w:noProof/>
          <w:sz w:val="22"/>
          <w:szCs w:val="22"/>
        </w:rPr>
        <w:t>. Esp.</w:t>
      </w:r>
      <w:r w:rsidR="00AB4A5D">
        <w:rPr>
          <w:b/>
          <w:noProof/>
          <w:sz w:val="22"/>
          <w:szCs w:val="22"/>
        </w:rPr>
        <w:t xml:space="preserve"> ANDRÉIA SANTOS</w:t>
      </w:r>
    </w:p>
    <w:p w:rsidR="00F7715A" w:rsidRDefault="00AB4A5D" w:rsidP="00FC06D8">
      <w:pPr>
        <w:spacing w:line="276" w:lineRule="auto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</w:t>
      </w:r>
      <w:r w:rsidR="00DA6137">
        <w:rPr>
          <w:b/>
          <w:noProof/>
          <w:sz w:val="22"/>
          <w:szCs w:val="22"/>
        </w:rPr>
        <w:t xml:space="preserve">                    </w:t>
      </w:r>
      <w:r>
        <w:rPr>
          <w:b/>
          <w:noProof/>
          <w:sz w:val="22"/>
          <w:szCs w:val="22"/>
        </w:rPr>
        <w:t>Assunto: DINÂ</w:t>
      </w:r>
      <w:r w:rsidR="00FC06D8">
        <w:rPr>
          <w:b/>
          <w:noProof/>
          <w:sz w:val="22"/>
          <w:szCs w:val="22"/>
        </w:rPr>
        <w:t>MICA DA POPULAÇÃO</w:t>
      </w:r>
    </w:p>
    <w:p w:rsidR="00FC06D8" w:rsidRDefault="00FC06D8" w:rsidP="00FC06D8">
      <w:pPr>
        <w:outlineLvl w:val="2"/>
        <w:rPr>
          <w:b/>
          <w:noProof/>
          <w:sz w:val="22"/>
          <w:szCs w:val="22"/>
        </w:rPr>
      </w:pPr>
    </w:p>
    <w:p w:rsidR="00F7715A" w:rsidRPr="00F7715A" w:rsidRDefault="00FC06D8" w:rsidP="00FC06D8">
      <w:pPr>
        <w:outlineLvl w:val="2"/>
        <w:rPr>
          <w:b/>
          <w:i/>
          <w:sz w:val="28"/>
          <w:szCs w:val="28"/>
        </w:rPr>
      </w:pPr>
      <w:r>
        <w:rPr>
          <w:b/>
          <w:noProof/>
          <w:sz w:val="22"/>
          <w:szCs w:val="22"/>
        </w:rPr>
        <w:t xml:space="preserve">                          </w:t>
      </w:r>
      <w:r w:rsidR="00F7715A" w:rsidRPr="00F7715A">
        <w:rPr>
          <w:b/>
          <w:i/>
          <w:sz w:val="28"/>
          <w:szCs w:val="28"/>
        </w:rPr>
        <w:t>Exerc</w:t>
      </w:r>
      <w:r w:rsidR="00A73FC4">
        <w:rPr>
          <w:b/>
          <w:i/>
          <w:sz w:val="28"/>
          <w:szCs w:val="28"/>
        </w:rPr>
        <w:t>ícios sobre</w:t>
      </w:r>
      <w:proofErr w:type="gramStart"/>
      <w:r w:rsidR="00A73FC4">
        <w:rPr>
          <w:b/>
          <w:i/>
          <w:sz w:val="28"/>
          <w:szCs w:val="28"/>
        </w:rPr>
        <w:t xml:space="preserve">  </w:t>
      </w:r>
      <w:proofErr w:type="gramEnd"/>
      <w:r w:rsidR="00A73FC4">
        <w:rPr>
          <w:b/>
          <w:i/>
          <w:sz w:val="28"/>
          <w:szCs w:val="28"/>
        </w:rPr>
        <w:t>IDH</w:t>
      </w:r>
    </w:p>
    <w:p w:rsidR="00F7715A" w:rsidRPr="00F7715A" w:rsidRDefault="00F7715A" w:rsidP="00F7715A">
      <w:pPr>
        <w:outlineLvl w:val="2"/>
        <w:rPr>
          <w:sz w:val="24"/>
          <w:szCs w:val="24"/>
        </w:rPr>
      </w:pP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01.</w:t>
      </w:r>
      <w:r w:rsidRPr="00A73FC4">
        <w:rPr>
          <w:sz w:val="24"/>
          <w:szCs w:val="24"/>
          <w:bdr w:val="none" w:sz="0" w:space="0" w:color="auto" w:frame="1"/>
        </w:rPr>
        <w:t> Além da renda per capita do país, quais são os outros critérios levados em conta na avaliação do IDH?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A)</w:t>
      </w:r>
      <w:proofErr w:type="gramEnd"/>
      <w:r w:rsidRPr="00A73FC4">
        <w:rPr>
          <w:sz w:val="24"/>
          <w:szCs w:val="24"/>
          <w:bdr w:val="none" w:sz="0" w:space="0" w:color="auto" w:frame="1"/>
        </w:rPr>
        <w:t> Mortalidade infantil, número de hospitais e número de analfabetos.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B)</w:t>
      </w:r>
      <w:proofErr w:type="gramEnd"/>
      <w:r w:rsidRPr="00A73FC4">
        <w:rPr>
          <w:sz w:val="24"/>
          <w:szCs w:val="24"/>
          <w:bdr w:val="none" w:sz="0" w:space="0" w:color="auto" w:frame="1"/>
        </w:rPr>
        <w:t> Criminalidade, número de crianças matriculadas em escolas e acesso à energia elétrica.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C)</w:t>
      </w:r>
      <w:proofErr w:type="gramEnd"/>
      <w:r w:rsidRPr="00A73FC4">
        <w:rPr>
          <w:sz w:val="24"/>
          <w:szCs w:val="24"/>
          <w:bdr w:val="none" w:sz="0" w:space="0" w:color="auto" w:frame="1"/>
        </w:rPr>
        <w:t> Número de casas com esgoto, número de analfabetos e número de anos que se espera que as crianças permaneçam na escola.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D)</w:t>
      </w:r>
      <w:proofErr w:type="gramEnd"/>
      <w:r w:rsidRPr="00A73FC4">
        <w:rPr>
          <w:sz w:val="24"/>
          <w:szCs w:val="24"/>
          <w:bdr w:val="none" w:sz="0" w:space="0" w:color="auto" w:frame="1"/>
        </w:rPr>
        <w:t> Expectativa de vida, média de escolaridade dos adultos e número de anos que se espera que as crianças permaneçam na escola.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02.</w:t>
      </w:r>
      <w:r w:rsidRPr="00A73FC4">
        <w:rPr>
          <w:sz w:val="24"/>
          <w:szCs w:val="24"/>
          <w:bdr w:val="none" w:sz="0" w:space="0" w:color="auto" w:frame="1"/>
        </w:rPr>
        <w:t> Os três países que apresentam as melhores médias de Índice de Desenvolvimento Humano são, respectivamente:</w:t>
      </w:r>
    </w:p>
    <w:p w:rsidR="00A73FC4" w:rsidRPr="00A73FC4" w:rsidRDefault="00A73FC4" w:rsidP="00A73FC4">
      <w:pPr>
        <w:shd w:val="clear" w:color="auto" w:fill="FFFFFF"/>
        <w:ind w:left="-567" w:right="-285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A)</w:t>
      </w:r>
      <w:proofErr w:type="gramEnd"/>
      <w:r w:rsidRPr="00A73FC4">
        <w:rPr>
          <w:sz w:val="24"/>
          <w:szCs w:val="24"/>
          <w:bdr w:val="none" w:sz="0" w:space="0" w:color="auto" w:frame="1"/>
        </w:rPr>
        <w:t xml:space="preserve"> Estados Unidos, França e Reino Unido    </w:t>
      </w:r>
      <w:r w:rsidRPr="00A73FC4">
        <w:rPr>
          <w:b/>
          <w:bCs/>
          <w:sz w:val="24"/>
          <w:szCs w:val="24"/>
          <w:bdr w:val="none" w:sz="0" w:space="0" w:color="auto" w:frame="1"/>
        </w:rPr>
        <w:t>B)</w:t>
      </w:r>
      <w:r w:rsidRPr="00A73FC4">
        <w:rPr>
          <w:sz w:val="24"/>
          <w:szCs w:val="24"/>
          <w:bdr w:val="none" w:sz="0" w:space="0" w:color="auto" w:frame="1"/>
        </w:rPr>
        <w:t xml:space="preserve"> Brasil, Austrália e Japão  </w:t>
      </w:r>
      <w:r w:rsidRPr="00A73FC4">
        <w:rPr>
          <w:sz w:val="24"/>
          <w:szCs w:val="24"/>
        </w:rPr>
        <w:t xml:space="preserve"> </w:t>
      </w:r>
      <w:r w:rsidRPr="00A73FC4">
        <w:rPr>
          <w:b/>
          <w:bCs/>
          <w:sz w:val="24"/>
          <w:szCs w:val="24"/>
          <w:bdr w:val="none" w:sz="0" w:space="0" w:color="auto" w:frame="1"/>
        </w:rPr>
        <w:t>C)</w:t>
      </w:r>
      <w:r w:rsidRPr="00A73FC4">
        <w:rPr>
          <w:sz w:val="24"/>
          <w:szCs w:val="24"/>
          <w:bdr w:val="none" w:sz="0" w:space="0" w:color="auto" w:frame="1"/>
        </w:rPr>
        <w:t> Níger, Finlândia e Alemanha</w:t>
      </w:r>
    </w:p>
    <w:p w:rsidR="00A73FC4" w:rsidRPr="00A73FC4" w:rsidRDefault="00A73FC4" w:rsidP="00A73FC4">
      <w:pPr>
        <w:shd w:val="clear" w:color="auto" w:fill="FFFFFF"/>
        <w:ind w:left="-567" w:right="-285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D)</w:t>
      </w:r>
      <w:proofErr w:type="gramEnd"/>
      <w:r w:rsidRPr="00A73FC4">
        <w:rPr>
          <w:sz w:val="24"/>
          <w:szCs w:val="24"/>
          <w:bdr w:val="none" w:sz="0" w:space="0" w:color="auto" w:frame="1"/>
        </w:rPr>
        <w:t> Noruega, Austrália e Islândia</w:t>
      </w:r>
      <w:r w:rsidRPr="00A73FC4">
        <w:rPr>
          <w:sz w:val="24"/>
          <w:szCs w:val="24"/>
        </w:rPr>
        <w:t xml:space="preserve">     </w:t>
      </w:r>
      <w:r w:rsidRPr="00A73FC4">
        <w:rPr>
          <w:b/>
          <w:bCs/>
          <w:sz w:val="24"/>
          <w:szCs w:val="24"/>
          <w:bdr w:val="none" w:sz="0" w:space="0" w:color="auto" w:frame="1"/>
        </w:rPr>
        <w:t>E)</w:t>
      </w:r>
      <w:r w:rsidRPr="00A73FC4">
        <w:rPr>
          <w:sz w:val="24"/>
          <w:szCs w:val="24"/>
          <w:bdr w:val="none" w:sz="0" w:space="0" w:color="auto" w:frame="1"/>
        </w:rPr>
        <w:t> Japão, Noruega e Suíça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03.</w:t>
      </w:r>
      <w:r w:rsidRPr="00A73FC4">
        <w:rPr>
          <w:sz w:val="24"/>
          <w:szCs w:val="24"/>
          <w:bdr w:val="none" w:sz="0" w:space="0" w:color="auto" w:frame="1"/>
        </w:rPr>
        <w:t> O Índice de Desenvolvimento Humano (IDH), criado pela ONU, avalia com mais precisão as condições humanas e sociais de um país.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sz w:val="24"/>
          <w:szCs w:val="24"/>
          <w:bdr w:val="none" w:sz="0" w:space="0" w:color="auto" w:frame="1"/>
        </w:rPr>
        <w:t>Assinale a alternativa que apresente os indicadores utilizados na determinação do IDH.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A)</w:t>
      </w:r>
      <w:proofErr w:type="gramEnd"/>
      <w:r w:rsidRPr="00A73FC4">
        <w:rPr>
          <w:sz w:val="24"/>
          <w:szCs w:val="24"/>
          <w:bdr w:val="none" w:sz="0" w:space="0" w:color="auto" w:frame="1"/>
        </w:rPr>
        <w:t> Consumo de calorias, taxa de analfabetismo, número de médicos por 1.000 habitantes.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B)</w:t>
      </w:r>
      <w:proofErr w:type="gramEnd"/>
      <w:r w:rsidRPr="00A73FC4">
        <w:rPr>
          <w:sz w:val="24"/>
          <w:szCs w:val="24"/>
          <w:bdr w:val="none" w:sz="0" w:space="0" w:color="auto" w:frame="1"/>
        </w:rPr>
        <w:t> Renda per capita, escolaridade, taxa de alfabetização entre adultos e expectativa de vida ao nascer.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C)</w:t>
      </w:r>
      <w:proofErr w:type="gramEnd"/>
      <w:r w:rsidRPr="00A73FC4">
        <w:rPr>
          <w:sz w:val="24"/>
          <w:szCs w:val="24"/>
          <w:bdr w:val="none" w:sz="0" w:space="0" w:color="auto" w:frame="1"/>
        </w:rPr>
        <w:t> Taxa de fecundidade, PIB por habitante, população empregada no setor primário.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D)</w:t>
      </w:r>
      <w:proofErr w:type="gramEnd"/>
      <w:r w:rsidRPr="00A73FC4">
        <w:rPr>
          <w:sz w:val="24"/>
          <w:szCs w:val="24"/>
          <w:bdr w:val="none" w:sz="0" w:space="0" w:color="auto" w:frame="1"/>
        </w:rPr>
        <w:t> Taxa de mortalidade infantil, valor do salário mínimo, taxa de natalidade.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04.</w:t>
      </w:r>
      <w:r w:rsidRPr="00A73FC4">
        <w:rPr>
          <w:sz w:val="24"/>
          <w:szCs w:val="24"/>
          <w:bdr w:val="none" w:sz="0" w:space="0" w:color="auto" w:frame="1"/>
        </w:rPr>
        <w:t> Dentre os 50 países mais pobres do mundo, classificados segundo o Índice de Desenvolvimento Humano (IDH) do Programa das Nações Unidas para o Desenvolvimento (PNUD), 33 estão situados nessa região. Desnutrição, pobreza, analfabetismo e condições sanitárias precárias exemplificam o lado perverso da globalização, que amplia o crescimento das desigualdades no mundo.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sz w:val="24"/>
          <w:szCs w:val="24"/>
          <w:bdr w:val="none" w:sz="0" w:space="0" w:color="auto" w:frame="1"/>
        </w:rPr>
        <w:t>O texto refere-se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A)</w:t>
      </w:r>
      <w:proofErr w:type="gramEnd"/>
      <w:r w:rsidRPr="00A73FC4">
        <w:rPr>
          <w:sz w:val="24"/>
          <w:szCs w:val="24"/>
          <w:bdr w:val="none" w:sz="0" w:space="0" w:color="auto" w:frame="1"/>
        </w:rPr>
        <w:t> ao Sudeste Asiático.</w:t>
      </w:r>
      <w:r w:rsidRPr="00A73FC4">
        <w:rPr>
          <w:sz w:val="24"/>
          <w:szCs w:val="24"/>
        </w:rPr>
        <w:t xml:space="preserve">  </w:t>
      </w: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B)</w:t>
      </w:r>
      <w:proofErr w:type="gramEnd"/>
      <w:r w:rsidRPr="00A73FC4">
        <w:rPr>
          <w:sz w:val="24"/>
          <w:szCs w:val="24"/>
          <w:bdr w:val="none" w:sz="0" w:space="0" w:color="auto" w:frame="1"/>
        </w:rPr>
        <w:t> à Ásia Meridional.</w:t>
      </w:r>
      <w:r w:rsidRPr="00A73FC4">
        <w:rPr>
          <w:sz w:val="24"/>
          <w:szCs w:val="24"/>
        </w:rPr>
        <w:t xml:space="preserve">  </w:t>
      </w: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C)</w:t>
      </w:r>
      <w:proofErr w:type="gramEnd"/>
      <w:r w:rsidRPr="00A73FC4">
        <w:rPr>
          <w:sz w:val="24"/>
          <w:szCs w:val="24"/>
          <w:bdr w:val="none" w:sz="0" w:space="0" w:color="auto" w:frame="1"/>
        </w:rPr>
        <w:t> à África Subsaariana.</w:t>
      </w:r>
      <w:r w:rsidRPr="00A73FC4">
        <w:rPr>
          <w:sz w:val="24"/>
          <w:szCs w:val="24"/>
        </w:rPr>
        <w:t xml:space="preserve">  </w:t>
      </w: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D)</w:t>
      </w:r>
      <w:proofErr w:type="gramEnd"/>
      <w:r w:rsidRPr="00A73FC4">
        <w:rPr>
          <w:sz w:val="24"/>
          <w:szCs w:val="24"/>
          <w:bdr w:val="none" w:sz="0" w:space="0" w:color="auto" w:frame="1"/>
        </w:rPr>
        <w:t> à América Latina.</w:t>
      </w:r>
      <w:r w:rsidRPr="00A73FC4">
        <w:rPr>
          <w:sz w:val="24"/>
          <w:szCs w:val="24"/>
        </w:rPr>
        <w:t xml:space="preserve">  </w:t>
      </w: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E)</w:t>
      </w:r>
      <w:proofErr w:type="gramEnd"/>
      <w:r w:rsidRPr="00A73FC4">
        <w:rPr>
          <w:sz w:val="24"/>
          <w:szCs w:val="24"/>
          <w:bdr w:val="none" w:sz="0" w:space="0" w:color="auto" w:frame="1"/>
        </w:rPr>
        <w:t> à África do Norte.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05.</w:t>
      </w:r>
      <w:r w:rsidRPr="00A73FC4">
        <w:rPr>
          <w:sz w:val="24"/>
          <w:szCs w:val="24"/>
          <w:bdr w:val="none" w:sz="0" w:space="0" w:color="auto" w:frame="1"/>
        </w:rPr>
        <w:t xml:space="preserve"> Nos últimos anos, por iniciativa da Organização das Nações Unidas, tem-se discutido a validade da aplicação de índices como o PIB - Produto Interno Bruto, a Taxa de Alfabetização e outros, na avaliação dos níveis de qualidade de vida da população. Em substituição a esses índices específicos e setorizados, a ONU propôs a utilização de um novo índice, mais complexo, que reflita, de modo integrado, os aspectos relativos </w:t>
      </w:r>
      <w:proofErr w:type="gramStart"/>
      <w:r w:rsidRPr="00A73FC4">
        <w:rPr>
          <w:sz w:val="24"/>
          <w:szCs w:val="24"/>
          <w:bdr w:val="none" w:sz="0" w:space="0" w:color="auto" w:frame="1"/>
        </w:rPr>
        <w:t>a</w:t>
      </w:r>
      <w:proofErr w:type="gramEnd"/>
      <w:r w:rsidRPr="00A73FC4">
        <w:rPr>
          <w:sz w:val="24"/>
          <w:szCs w:val="24"/>
          <w:bdr w:val="none" w:sz="0" w:space="0" w:color="auto" w:frame="1"/>
        </w:rPr>
        <w:t xml:space="preserve"> ECONOMIA, LONGEVIDADE e EDUCAÇÃO.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sz w:val="24"/>
          <w:szCs w:val="24"/>
          <w:bdr w:val="none" w:sz="0" w:space="0" w:color="auto" w:frame="1"/>
        </w:rPr>
        <w:t>Esse novo índice é: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lastRenderedPageBreak/>
        <w:t>A)</w:t>
      </w:r>
      <w:proofErr w:type="gramEnd"/>
      <w:r w:rsidRPr="00A73FC4">
        <w:rPr>
          <w:sz w:val="24"/>
          <w:szCs w:val="24"/>
          <w:bdr w:val="none" w:sz="0" w:space="0" w:color="auto" w:frame="1"/>
        </w:rPr>
        <w:t> Índice de Desenvolvimento Humano - IDH.</w:t>
      </w:r>
      <w:r w:rsidRPr="00A73FC4">
        <w:rPr>
          <w:sz w:val="24"/>
          <w:szCs w:val="24"/>
        </w:rPr>
        <w:t xml:space="preserve">    </w:t>
      </w: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B)</w:t>
      </w:r>
      <w:proofErr w:type="gramEnd"/>
      <w:r w:rsidRPr="00A73FC4">
        <w:rPr>
          <w:sz w:val="24"/>
          <w:szCs w:val="24"/>
          <w:bdr w:val="none" w:sz="0" w:space="0" w:color="auto" w:frame="1"/>
        </w:rPr>
        <w:t> Índice de Qualidade de Vida Agregado - IQVA.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C)</w:t>
      </w:r>
      <w:proofErr w:type="gramEnd"/>
      <w:r w:rsidRPr="00A73FC4">
        <w:rPr>
          <w:sz w:val="24"/>
          <w:szCs w:val="24"/>
          <w:bdr w:val="none" w:sz="0" w:space="0" w:color="auto" w:frame="1"/>
        </w:rPr>
        <w:t xml:space="preserve"> Índice de Desenvolvimento Sustentável - IDS. </w:t>
      </w:r>
      <w:r w:rsidRPr="00A73FC4">
        <w:rPr>
          <w:sz w:val="24"/>
          <w:szCs w:val="24"/>
        </w:rPr>
        <w:t xml:space="preserve"> </w:t>
      </w: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D)</w:t>
      </w:r>
      <w:proofErr w:type="gramEnd"/>
      <w:r w:rsidRPr="00A73FC4">
        <w:rPr>
          <w:sz w:val="24"/>
          <w:szCs w:val="24"/>
          <w:bdr w:val="none" w:sz="0" w:space="0" w:color="auto" w:frame="1"/>
        </w:rPr>
        <w:t> Índice de Desenvolvimento Econômico e Social Integrado - IDESI.</w:t>
      </w:r>
      <w:r w:rsidRPr="00A73FC4">
        <w:rPr>
          <w:sz w:val="24"/>
          <w:szCs w:val="24"/>
        </w:rPr>
        <w:t xml:space="preserve">    </w:t>
      </w: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E)</w:t>
      </w:r>
      <w:proofErr w:type="gramEnd"/>
      <w:r w:rsidRPr="00A73FC4">
        <w:rPr>
          <w:sz w:val="24"/>
          <w:szCs w:val="24"/>
          <w:bdr w:val="none" w:sz="0" w:space="0" w:color="auto" w:frame="1"/>
        </w:rPr>
        <w:t> Índice de Sustentabilidade Social - ISS.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06.</w:t>
      </w:r>
      <w:r w:rsidRPr="00A73FC4">
        <w:rPr>
          <w:sz w:val="24"/>
          <w:szCs w:val="24"/>
          <w:bdr w:val="none" w:sz="0" w:space="0" w:color="auto" w:frame="1"/>
        </w:rPr>
        <w:t> Sobre o IDH (Índice de Desenvolvimento Humano) é correto afirmar: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A)</w:t>
      </w:r>
      <w:proofErr w:type="gramEnd"/>
      <w:r w:rsidRPr="00A73FC4">
        <w:rPr>
          <w:sz w:val="24"/>
          <w:szCs w:val="24"/>
          <w:bdr w:val="none" w:sz="0" w:space="0" w:color="auto" w:frame="1"/>
        </w:rPr>
        <w:t> As três dimensões básicas do desenvolvimento humano representadas no IDH são: uma vida longa e saudável (longevidade); acesso ao conhecimento (educação) e um padrão de vida decente (renda).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B)</w:t>
      </w:r>
      <w:proofErr w:type="gramEnd"/>
      <w:r w:rsidRPr="00A73FC4">
        <w:rPr>
          <w:sz w:val="24"/>
          <w:szCs w:val="24"/>
          <w:bdr w:val="none" w:sz="0" w:space="0" w:color="auto" w:frame="1"/>
        </w:rPr>
        <w:t> É utilizado para medir o crescimento econômico mundial em relação ao consumo de calorias; poder de consumo e alfabetização.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C)</w:t>
      </w:r>
      <w:proofErr w:type="gramEnd"/>
      <w:r w:rsidRPr="00A73FC4">
        <w:rPr>
          <w:sz w:val="24"/>
          <w:szCs w:val="24"/>
          <w:bdr w:val="none" w:sz="0" w:space="0" w:color="auto" w:frame="1"/>
        </w:rPr>
        <w:t> Esperança de vida ao nascer (longevidade); consumo de calorias (alimentação); número de anos de estudos (alfabetização) e saneamento básico (esgoto) são os elementos básicos para a análise quantitativa do desenvolvimento humano.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D)</w:t>
      </w:r>
      <w:proofErr w:type="gramEnd"/>
      <w:r w:rsidRPr="00A73FC4">
        <w:rPr>
          <w:sz w:val="24"/>
          <w:szCs w:val="24"/>
          <w:bdr w:val="none" w:sz="0" w:space="0" w:color="auto" w:frame="1"/>
        </w:rPr>
        <w:t> Atualmente o maior enfoque na medição do desenvolvimento humano está relacionado ao IPH (Índice de Pobreza Humana), que permite evidenciar os países mais pobres no Globo.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E)</w:t>
      </w:r>
      <w:proofErr w:type="gramEnd"/>
      <w:r w:rsidRPr="00A73FC4">
        <w:rPr>
          <w:sz w:val="24"/>
          <w:szCs w:val="24"/>
          <w:bdr w:val="none" w:sz="0" w:space="0" w:color="auto" w:frame="1"/>
        </w:rPr>
        <w:t> A análise da qualidade de vida através do IDH evidenciou, nos últimos anos, o grande problema da mortalidade infantil mundial (saúde), que é considerado o grande entrave ao crescimento da população mundial.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07.</w:t>
      </w:r>
      <w:r w:rsidRPr="00A73FC4">
        <w:rPr>
          <w:sz w:val="24"/>
          <w:szCs w:val="24"/>
          <w:bdr w:val="none" w:sz="0" w:space="0" w:color="auto" w:frame="1"/>
        </w:rPr>
        <w:t xml:space="preserve"> O IDH (Índice de Desenvolvimento Humano) é elaborado considerando-se dados sobre a longevidade, PIB (Produto Interno Bruto) per capita, grau de escolaridade e poder de compra de uma população. Varia de 0 a 1, sendo que os valores mais próximos a </w:t>
      </w:r>
      <w:proofErr w:type="gramStart"/>
      <w:r w:rsidRPr="00A73FC4">
        <w:rPr>
          <w:sz w:val="24"/>
          <w:szCs w:val="24"/>
          <w:bdr w:val="none" w:sz="0" w:space="0" w:color="auto" w:frame="1"/>
        </w:rPr>
        <w:t>1</w:t>
      </w:r>
      <w:proofErr w:type="gramEnd"/>
      <w:r w:rsidRPr="00A73FC4">
        <w:rPr>
          <w:sz w:val="24"/>
          <w:szCs w:val="24"/>
          <w:bdr w:val="none" w:sz="0" w:space="0" w:color="auto" w:frame="1"/>
        </w:rPr>
        <w:t xml:space="preserve"> indicam melhores condições de vida.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sz w:val="24"/>
          <w:szCs w:val="24"/>
          <w:bdr w:val="none" w:sz="0" w:space="0" w:color="auto" w:frame="1"/>
        </w:rPr>
        <w:t>Sobre o assunto, considere as afirmativas.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I.</w:t>
      </w:r>
      <w:r w:rsidRPr="00A73FC4">
        <w:rPr>
          <w:sz w:val="24"/>
          <w:szCs w:val="24"/>
          <w:bdr w:val="none" w:sz="0" w:space="0" w:color="auto" w:frame="1"/>
        </w:rPr>
        <w:t xml:space="preserve"> Trata-se de um índice que oculta </w:t>
      </w:r>
      <w:proofErr w:type="gramStart"/>
      <w:r w:rsidRPr="00A73FC4">
        <w:rPr>
          <w:sz w:val="24"/>
          <w:szCs w:val="24"/>
          <w:bdr w:val="none" w:sz="0" w:space="0" w:color="auto" w:frame="1"/>
        </w:rPr>
        <w:t>a</w:t>
      </w:r>
      <w:proofErr w:type="gramEnd"/>
      <w:r w:rsidRPr="00A73FC4">
        <w:rPr>
          <w:sz w:val="24"/>
          <w:szCs w:val="24"/>
          <w:bdr w:val="none" w:sz="0" w:space="0" w:color="auto" w:frame="1"/>
        </w:rPr>
        <w:t xml:space="preserve"> qualidade de vida de uma população por relacionar fenômenos independentes.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II.</w:t>
      </w:r>
      <w:r w:rsidRPr="00A73FC4">
        <w:rPr>
          <w:sz w:val="24"/>
          <w:szCs w:val="24"/>
          <w:bdr w:val="none" w:sz="0" w:space="0" w:color="auto" w:frame="1"/>
        </w:rPr>
        <w:t> Trata-se de um índice que explicita as desigualdades sociais em diferentes escalas, pois combina indicadores de desenvolvimento social.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III.</w:t>
      </w:r>
      <w:r w:rsidRPr="00A73FC4">
        <w:rPr>
          <w:sz w:val="24"/>
          <w:szCs w:val="24"/>
          <w:bdr w:val="none" w:sz="0" w:space="0" w:color="auto" w:frame="1"/>
        </w:rPr>
        <w:t xml:space="preserve"> Trata-se de um índice que oculta </w:t>
      </w:r>
      <w:proofErr w:type="gramStart"/>
      <w:r w:rsidRPr="00A73FC4">
        <w:rPr>
          <w:sz w:val="24"/>
          <w:szCs w:val="24"/>
          <w:bdr w:val="none" w:sz="0" w:space="0" w:color="auto" w:frame="1"/>
        </w:rPr>
        <w:t>a</w:t>
      </w:r>
      <w:proofErr w:type="gramEnd"/>
      <w:r w:rsidRPr="00A73FC4">
        <w:rPr>
          <w:sz w:val="24"/>
          <w:szCs w:val="24"/>
          <w:bdr w:val="none" w:sz="0" w:space="0" w:color="auto" w:frame="1"/>
        </w:rPr>
        <w:t xml:space="preserve"> existência de políticas públicas voltadas à melhoria da saúde, distribuição de renda e nível de escolaridade.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IV.</w:t>
      </w:r>
      <w:r w:rsidRPr="00A73FC4">
        <w:rPr>
          <w:sz w:val="24"/>
          <w:szCs w:val="24"/>
          <w:bdr w:val="none" w:sz="0" w:space="0" w:color="auto" w:frame="1"/>
        </w:rPr>
        <w:t> Trata-se de um índice que oculta diferenças interpessoais, pois resulta de cálculos obtidos a partir de médias.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  <w:bdr w:val="none" w:sz="0" w:space="0" w:color="auto" w:frame="1"/>
        </w:rPr>
      </w:pPr>
      <w:r w:rsidRPr="00A73FC4">
        <w:rPr>
          <w:sz w:val="24"/>
          <w:szCs w:val="24"/>
          <w:bdr w:val="none" w:sz="0" w:space="0" w:color="auto" w:frame="1"/>
        </w:rPr>
        <w:t>Assinale a alternativa correta: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A)</w:t>
      </w:r>
      <w:proofErr w:type="gramEnd"/>
      <w:r w:rsidRPr="00A73FC4">
        <w:rPr>
          <w:sz w:val="24"/>
          <w:szCs w:val="24"/>
          <w:bdr w:val="none" w:sz="0" w:space="0" w:color="auto" w:frame="1"/>
        </w:rPr>
        <w:t xml:space="preserve"> Apenas as afirmativas I, II e III estão corretas. </w:t>
      </w:r>
      <w:r w:rsidRPr="00A73FC4">
        <w:rPr>
          <w:sz w:val="24"/>
          <w:szCs w:val="24"/>
        </w:rPr>
        <w:t xml:space="preserve">  </w:t>
      </w: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B)</w:t>
      </w:r>
      <w:proofErr w:type="gramEnd"/>
      <w:r w:rsidRPr="00A73FC4">
        <w:rPr>
          <w:sz w:val="24"/>
          <w:szCs w:val="24"/>
          <w:bdr w:val="none" w:sz="0" w:space="0" w:color="auto" w:frame="1"/>
        </w:rPr>
        <w:t> Apenas as afirmativas I, II e IV estão corretas.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C)</w:t>
      </w:r>
      <w:proofErr w:type="gramEnd"/>
      <w:r w:rsidRPr="00A73FC4">
        <w:rPr>
          <w:sz w:val="24"/>
          <w:szCs w:val="24"/>
          <w:bdr w:val="none" w:sz="0" w:space="0" w:color="auto" w:frame="1"/>
        </w:rPr>
        <w:t xml:space="preserve"> Apenas as afirmativas II, III e IV estão corretas. </w:t>
      </w:r>
      <w:r w:rsidRPr="00A73FC4">
        <w:rPr>
          <w:sz w:val="24"/>
          <w:szCs w:val="24"/>
        </w:rPr>
        <w:t xml:space="preserve"> </w:t>
      </w: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D)</w:t>
      </w:r>
      <w:proofErr w:type="gramEnd"/>
      <w:r w:rsidRPr="00A73FC4">
        <w:rPr>
          <w:sz w:val="24"/>
          <w:szCs w:val="24"/>
          <w:bdr w:val="none" w:sz="0" w:space="0" w:color="auto" w:frame="1"/>
        </w:rPr>
        <w:t> Apenas as afirmativas I e III estão corretas.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E)</w:t>
      </w:r>
      <w:proofErr w:type="gramEnd"/>
      <w:r w:rsidRPr="00A73FC4">
        <w:rPr>
          <w:sz w:val="24"/>
          <w:szCs w:val="24"/>
          <w:bdr w:val="none" w:sz="0" w:space="0" w:color="auto" w:frame="1"/>
        </w:rPr>
        <w:t> Apenas as afirmativas II e IV estão corretas.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</w:p>
    <w:p w:rsid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  <w:bdr w:val="none" w:sz="0" w:space="0" w:color="auto" w:frame="1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08.</w:t>
      </w:r>
      <w:r w:rsidRPr="00A73FC4">
        <w:rPr>
          <w:sz w:val="24"/>
          <w:szCs w:val="24"/>
          <w:bdr w:val="none" w:sz="0" w:space="0" w:color="auto" w:frame="1"/>
        </w:rPr>
        <w:t> O IDH (Índice de Desenvolvimento Humano) foi criado pelo Programa das Nações Unidas para o Desenvolvimento (PNUD), para servir como indicador em estudos comparativos das condições de vida das populações do mundo. Desde então, divulga-se o IDH das nações, classificando-as em uma escala de 0 a 1. O IDH contribui para orientar a adoção de políticas públicas que objetivam reduzir níveis de pobreza e de desigualdade regional. São indicadores que compõem o IDH, EXCETO: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A)</w:t>
      </w:r>
      <w:proofErr w:type="gramEnd"/>
      <w:r w:rsidRPr="00A73FC4">
        <w:rPr>
          <w:sz w:val="24"/>
          <w:szCs w:val="24"/>
          <w:bdr w:val="none" w:sz="0" w:space="0" w:color="auto" w:frame="1"/>
        </w:rPr>
        <w:t> A expectativa de vida ao nascer, visto que o aumento da longevidade expressa a redução dos níveis de mortalidade.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lastRenderedPageBreak/>
        <w:t>B)</w:t>
      </w:r>
      <w:proofErr w:type="gramEnd"/>
      <w:r w:rsidRPr="00A73FC4">
        <w:rPr>
          <w:sz w:val="24"/>
          <w:szCs w:val="24"/>
          <w:bdr w:val="none" w:sz="0" w:space="0" w:color="auto" w:frame="1"/>
        </w:rPr>
        <w:t> O consumo médio de energia "per capita", uma vez que sua elevação indica o acesso da população aos bens de consumo da sociedade moderna.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C)</w:t>
      </w:r>
      <w:proofErr w:type="gramEnd"/>
      <w:r w:rsidRPr="00A73FC4">
        <w:rPr>
          <w:sz w:val="24"/>
          <w:szCs w:val="24"/>
          <w:bdr w:val="none" w:sz="0" w:space="0" w:color="auto" w:frame="1"/>
        </w:rPr>
        <w:t> O nível de renda, cujos resultados exprimem, segundo alguns economistas, as condições de acesso da população aos bens de consumo.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D)</w:t>
      </w:r>
      <w:proofErr w:type="gramEnd"/>
      <w:r w:rsidRPr="00A73FC4">
        <w:rPr>
          <w:sz w:val="24"/>
          <w:szCs w:val="24"/>
          <w:bdr w:val="none" w:sz="0" w:space="0" w:color="auto" w:frame="1"/>
        </w:rPr>
        <w:t> O nível de instrução, uma vez que a ampliação da escolarização tem importantes efeitos na melhoria da renda e consequente redução da pobreza.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</w:p>
    <w:p w:rsid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  <w:bdr w:val="none" w:sz="0" w:space="0" w:color="auto" w:frame="1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09.</w:t>
      </w:r>
      <w:r w:rsidRPr="00A73FC4">
        <w:rPr>
          <w:sz w:val="24"/>
          <w:szCs w:val="24"/>
          <w:bdr w:val="none" w:sz="0" w:space="0" w:color="auto" w:frame="1"/>
        </w:rPr>
        <w:t> A qualidade de vida de uma população é avaliada a partir de alguns índices, entre os quais se destaca o Índice de Desenvolvimento Humano (IDH), que vem sendo calculado para o Programa das Nações Unidas para o Desenvolvimento (PNUD), desde 1990. Tal índice representa três características desejáveis e esperadas do processo de desenvolvimento humano, quais sejam: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A)</w:t>
      </w:r>
      <w:proofErr w:type="gramEnd"/>
      <w:r w:rsidRPr="00A73FC4">
        <w:rPr>
          <w:sz w:val="24"/>
          <w:szCs w:val="24"/>
          <w:bdr w:val="none" w:sz="0" w:space="0" w:color="auto" w:frame="1"/>
        </w:rPr>
        <w:t> a taxa de crescimento de uma população expressa nos índices de natalidade; a longevidade de uma população, dada pelo índice de mortalidade; a variável educacional de um país, dada pelo índice de analfabetismo.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B)</w:t>
      </w:r>
      <w:proofErr w:type="gramEnd"/>
      <w:r w:rsidRPr="00A73FC4">
        <w:rPr>
          <w:sz w:val="24"/>
          <w:szCs w:val="24"/>
          <w:bdr w:val="none" w:sz="0" w:space="0" w:color="auto" w:frame="1"/>
        </w:rPr>
        <w:t> o PIB de uma população, ajustado para refletir a capacidade de sua produção; a renda per capita de uma população, dada para demonstrar o poder de compra entre os países; o grau de conhecimento de uma população, expresso na variável educacional da taxa combinada de matrícula nos três níveis de ensino.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C)</w:t>
      </w:r>
      <w:proofErr w:type="gramEnd"/>
      <w:r w:rsidRPr="00A73FC4">
        <w:rPr>
          <w:sz w:val="24"/>
          <w:szCs w:val="24"/>
          <w:bdr w:val="none" w:sz="0" w:space="0" w:color="auto" w:frame="1"/>
        </w:rPr>
        <w:t> a população absoluta de um país expressa nos índices de natalidade e mortalidade; a capacidade de produção de um país, indicada pelas taxas de importação e exportação; a variável educacional de um país, dada pelo índice de analfabetismo.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D)</w:t>
      </w:r>
      <w:proofErr w:type="gramEnd"/>
      <w:r w:rsidRPr="00A73FC4">
        <w:rPr>
          <w:sz w:val="24"/>
          <w:szCs w:val="24"/>
          <w:bdr w:val="none" w:sz="0" w:space="0" w:color="auto" w:frame="1"/>
        </w:rPr>
        <w:t> a taxa de natalidade e mortalidade infantil de uma população, que indica a esperança de vida; o PIB de uma população, dado para refletir a produção per capita do país; a taxa combinada de matrícula nos três níveis de ensino, mais a taxa de analfabetismo de uma população.</w:t>
      </w:r>
    </w:p>
    <w:p w:rsid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  <w:bdr w:val="none" w:sz="0" w:space="0" w:color="auto" w:frame="1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E)</w:t>
      </w:r>
      <w:proofErr w:type="gramEnd"/>
      <w:r w:rsidRPr="00A73FC4">
        <w:rPr>
          <w:sz w:val="24"/>
          <w:szCs w:val="24"/>
          <w:bdr w:val="none" w:sz="0" w:space="0" w:color="auto" w:frame="1"/>
        </w:rPr>
        <w:t> a longevidade de uma população expressa pela esperança de vida; o grau de conhecimento de uma população, dado por duas variáveis educacionais: a taxa de alfabetização de adultos e a taxa combinada de matrícula nos três níveis de ensino; a renda ou PIB per capita de uma população, ajustada para refletir a paridade do poder de compra entre os países.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10.</w:t>
      </w:r>
      <w:r w:rsidRPr="00A73FC4">
        <w:rPr>
          <w:sz w:val="24"/>
          <w:szCs w:val="24"/>
          <w:bdr w:val="none" w:sz="0" w:space="0" w:color="auto" w:frame="1"/>
        </w:rPr>
        <w:t> Analise as seguintes afirmativas sobre o IDH.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I.</w:t>
      </w:r>
      <w:r w:rsidRPr="00A73FC4">
        <w:rPr>
          <w:sz w:val="24"/>
          <w:szCs w:val="24"/>
          <w:bdr w:val="none" w:sz="0" w:space="0" w:color="auto" w:frame="1"/>
        </w:rPr>
        <w:t> O IDH é calculado em função da média de três componentes: fertilidade, educação e renda do chefe do domicílio.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II.</w:t>
      </w:r>
      <w:r w:rsidRPr="00A73FC4">
        <w:rPr>
          <w:sz w:val="24"/>
          <w:szCs w:val="24"/>
          <w:bdr w:val="none" w:sz="0" w:space="0" w:color="auto" w:frame="1"/>
        </w:rPr>
        <w:t> O indicador do nível educacional do IDH é medido por uma combinação da taxa de alfabetização de pessoas de 15 anos ou mais e da taxa bruta de matrículas em relação à população de 7 a 22 anos de idade.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III.</w:t>
      </w:r>
      <w:r w:rsidRPr="00A73FC4">
        <w:rPr>
          <w:sz w:val="24"/>
          <w:szCs w:val="24"/>
          <w:bdr w:val="none" w:sz="0" w:space="0" w:color="auto" w:frame="1"/>
        </w:rPr>
        <w:t> O indicador de renda do IDH é medido pelo Produto Interno Bruto (PIB), real per capita em dólares, segundo o critério de Paridade do Poder de Compra.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IV.</w:t>
      </w:r>
      <w:r w:rsidRPr="00A73FC4">
        <w:rPr>
          <w:sz w:val="24"/>
          <w:szCs w:val="24"/>
          <w:bdr w:val="none" w:sz="0" w:space="0" w:color="auto" w:frame="1"/>
        </w:rPr>
        <w:t> O indicador de fertilidade do IDH é medido pelo número médio de filhos por mulher em idade de procriar, ou seja, considerado dos 15 aos 49 anos de idade.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r w:rsidRPr="00A73FC4">
        <w:rPr>
          <w:b/>
          <w:bCs/>
          <w:sz w:val="24"/>
          <w:szCs w:val="24"/>
          <w:bdr w:val="none" w:sz="0" w:space="0" w:color="auto" w:frame="1"/>
        </w:rPr>
        <w:t>V.</w:t>
      </w:r>
      <w:r w:rsidRPr="00A73FC4">
        <w:rPr>
          <w:sz w:val="24"/>
          <w:szCs w:val="24"/>
          <w:bdr w:val="none" w:sz="0" w:space="0" w:color="auto" w:frame="1"/>
        </w:rPr>
        <w:t> O indicador de longevidade do IDH é medido pela esperança de vida ao nascer.</w:t>
      </w:r>
    </w:p>
    <w:p w:rsid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  <w:bdr w:val="none" w:sz="0" w:space="0" w:color="auto" w:frame="1"/>
        </w:rPr>
      </w:pPr>
      <w:r w:rsidRPr="00A73FC4">
        <w:rPr>
          <w:sz w:val="24"/>
          <w:szCs w:val="24"/>
          <w:bdr w:val="none" w:sz="0" w:space="0" w:color="auto" w:frame="1"/>
        </w:rPr>
        <w:t>Marque a opção certa.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A)</w:t>
      </w:r>
      <w:proofErr w:type="gramEnd"/>
      <w:r w:rsidRPr="00A73FC4">
        <w:rPr>
          <w:sz w:val="24"/>
          <w:szCs w:val="24"/>
          <w:bdr w:val="none" w:sz="0" w:space="0" w:color="auto" w:frame="1"/>
        </w:rPr>
        <w:t> I e IV estão corretas.</w:t>
      </w:r>
      <w:r w:rsidRPr="00A73FC4">
        <w:rPr>
          <w:sz w:val="24"/>
          <w:szCs w:val="24"/>
        </w:rPr>
        <w:t xml:space="preserve">  </w:t>
      </w: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B)</w:t>
      </w:r>
      <w:proofErr w:type="gramEnd"/>
      <w:r w:rsidRPr="00A73FC4">
        <w:rPr>
          <w:b/>
          <w:bCs/>
          <w:sz w:val="24"/>
          <w:szCs w:val="24"/>
        </w:rPr>
        <w:t> </w:t>
      </w:r>
      <w:r w:rsidRPr="00A73FC4">
        <w:rPr>
          <w:sz w:val="24"/>
          <w:szCs w:val="24"/>
          <w:bdr w:val="none" w:sz="0" w:space="0" w:color="auto" w:frame="1"/>
        </w:rPr>
        <w:t>II, III e V estão corretas.</w:t>
      </w:r>
      <w:r w:rsidRPr="00A73FC4">
        <w:rPr>
          <w:sz w:val="24"/>
          <w:szCs w:val="24"/>
        </w:rPr>
        <w:t xml:space="preserve">  </w:t>
      </w: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C)</w:t>
      </w:r>
      <w:proofErr w:type="gramEnd"/>
      <w:r w:rsidRPr="00A73FC4">
        <w:rPr>
          <w:sz w:val="24"/>
          <w:szCs w:val="24"/>
          <w:bdr w:val="none" w:sz="0" w:space="0" w:color="auto" w:frame="1"/>
        </w:rPr>
        <w:t> III e IV estão corretas.</w:t>
      </w:r>
      <w:r w:rsidRPr="00A73FC4">
        <w:rPr>
          <w:sz w:val="24"/>
          <w:szCs w:val="24"/>
        </w:rPr>
        <w:t xml:space="preserve"> </w:t>
      </w: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D)</w:t>
      </w:r>
      <w:proofErr w:type="gramEnd"/>
      <w:r w:rsidRPr="00A73FC4">
        <w:rPr>
          <w:sz w:val="24"/>
          <w:szCs w:val="24"/>
          <w:bdr w:val="none" w:sz="0" w:space="0" w:color="auto" w:frame="1"/>
        </w:rPr>
        <w:t> II, IV e V estão corretas.</w:t>
      </w:r>
    </w:p>
    <w:p w:rsidR="00A73FC4" w:rsidRPr="00A73FC4" w:rsidRDefault="00A73FC4" w:rsidP="00A73FC4">
      <w:pPr>
        <w:shd w:val="clear" w:color="auto" w:fill="FFFFFF"/>
        <w:ind w:left="-567" w:right="-285"/>
        <w:jc w:val="both"/>
        <w:rPr>
          <w:sz w:val="24"/>
          <w:szCs w:val="24"/>
        </w:rPr>
      </w:pPr>
      <w:proofErr w:type="gramStart"/>
      <w:r w:rsidRPr="00A73FC4">
        <w:rPr>
          <w:b/>
          <w:bCs/>
          <w:sz w:val="24"/>
          <w:szCs w:val="24"/>
          <w:bdr w:val="none" w:sz="0" w:space="0" w:color="auto" w:frame="1"/>
        </w:rPr>
        <w:t>E)</w:t>
      </w:r>
      <w:proofErr w:type="gramEnd"/>
      <w:r w:rsidRPr="00A73FC4">
        <w:rPr>
          <w:sz w:val="24"/>
          <w:szCs w:val="24"/>
          <w:bdr w:val="none" w:sz="0" w:space="0" w:color="auto" w:frame="1"/>
        </w:rPr>
        <w:t> I, III e IV estão corretas.</w:t>
      </w:r>
    </w:p>
    <w:p w:rsidR="00821DBB" w:rsidRDefault="00821DBB" w:rsidP="00821DBB">
      <w:pPr>
        <w:ind w:left="708"/>
        <w:jc w:val="both"/>
        <w:rPr>
          <w:b/>
          <w:sz w:val="24"/>
          <w:szCs w:val="24"/>
        </w:rPr>
      </w:pPr>
    </w:p>
    <w:p w:rsidR="006A0C4C" w:rsidRPr="006A0C4C" w:rsidRDefault="000B2695" w:rsidP="006A0C4C">
      <w:pPr>
        <w:shd w:val="clear" w:color="auto" w:fill="FFFFFF"/>
        <w:jc w:val="both"/>
        <w:rPr>
          <w:b/>
          <w:i/>
        </w:rPr>
      </w:pPr>
      <w:r w:rsidRPr="006A0C4C">
        <w:rPr>
          <w:b/>
          <w:i/>
          <w:color w:val="3A3A3A"/>
        </w:rPr>
        <w:t> </w:t>
      </w:r>
      <w:r w:rsidR="006A0C4C" w:rsidRPr="006A0C4C">
        <w:rPr>
          <w:b/>
          <w:i/>
        </w:rPr>
        <w:t>“Toda vocação sacerdotal é um grande mistério, um dom que supera infinitamente o homem.”</w:t>
      </w:r>
    </w:p>
    <w:p w:rsidR="000B2695" w:rsidRPr="006A0C4C" w:rsidRDefault="006A0C4C" w:rsidP="006A0C4C">
      <w:pPr>
        <w:shd w:val="clear" w:color="auto" w:fill="FFFFFF"/>
        <w:spacing w:before="163" w:line="231" w:lineRule="atLeast"/>
        <w:jc w:val="both"/>
        <w:rPr>
          <w:b/>
          <w:i/>
        </w:rPr>
      </w:pPr>
      <w:r w:rsidRPr="006A0C4C">
        <w:rPr>
          <w:b/>
          <w:i/>
        </w:rPr>
        <w:t xml:space="preserve">                                                                                                                        Papa João Paulo II.</w:t>
      </w:r>
    </w:p>
    <w:sectPr w:rsidR="000B2695" w:rsidRPr="006A0C4C" w:rsidSect="0045528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8C" w:rsidRDefault="00C45E8C" w:rsidP="00497835">
      <w:r>
        <w:separator/>
      </w:r>
    </w:p>
  </w:endnote>
  <w:endnote w:type="continuationSeparator" w:id="0">
    <w:p w:rsidR="00C45E8C" w:rsidRDefault="00C45E8C" w:rsidP="0049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8C" w:rsidRDefault="00C45E8C" w:rsidP="00497835">
      <w:r>
        <w:separator/>
      </w:r>
    </w:p>
  </w:footnote>
  <w:footnote w:type="continuationSeparator" w:id="0">
    <w:p w:rsidR="00C45E8C" w:rsidRDefault="00C45E8C" w:rsidP="00497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23" w:rsidRDefault="002F2823">
    <w:pPr>
      <w:pStyle w:val="Cabealho"/>
    </w:pPr>
    <w:r w:rsidRPr="002F2823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-365125</wp:posOffset>
          </wp:positionV>
          <wp:extent cx="842010" cy="795020"/>
          <wp:effectExtent l="19050" t="0" r="0" b="0"/>
          <wp:wrapSquare wrapText="left"/>
          <wp:docPr id="7" name="Imagem 1" descr="Descrição: brasao FACULD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FACULDA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282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4946015</wp:posOffset>
          </wp:positionH>
          <wp:positionV relativeFrom="paragraph">
            <wp:posOffset>-365125</wp:posOffset>
          </wp:positionV>
          <wp:extent cx="842010" cy="722630"/>
          <wp:effectExtent l="19050" t="0" r="0" b="0"/>
          <wp:wrapSquare wrapText="left"/>
          <wp:docPr id="6" name="Imagem 1" descr="Resultado de imagem para ARQUIDIOC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ARQUIDIOCES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57517"/>
    <w:multiLevelType w:val="hybridMultilevel"/>
    <w:tmpl w:val="E076BD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5229C"/>
    <w:multiLevelType w:val="hybridMultilevel"/>
    <w:tmpl w:val="93024C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B2677"/>
    <w:multiLevelType w:val="hybridMultilevel"/>
    <w:tmpl w:val="B1407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07622"/>
    <w:multiLevelType w:val="hybridMultilevel"/>
    <w:tmpl w:val="ABC05D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055C5"/>
    <w:multiLevelType w:val="hybridMultilevel"/>
    <w:tmpl w:val="30E88B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221D"/>
    <w:multiLevelType w:val="hybridMultilevel"/>
    <w:tmpl w:val="F69A1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97835"/>
    <w:rsid w:val="000B2695"/>
    <w:rsid w:val="000F08CE"/>
    <w:rsid w:val="00136C98"/>
    <w:rsid w:val="002F2823"/>
    <w:rsid w:val="003C40F6"/>
    <w:rsid w:val="0045528B"/>
    <w:rsid w:val="00497835"/>
    <w:rsid w:val="004A12C5"/>
    <w:rsid w:val="004A7752"/>
    <w:rsid w:val="00670D9B"/>
    <w:rsid w:val="006A0C4C"/>
    <w:rsid w:val="0071788A"/>
    <w:rsid w:val="00810301"/>
    <w:rsid w:val="00821DBB"/>
    <w:rsid w:val="00843FE0"/>
    <w:rsid w:val="0086089D"/>
    <w:rsid w:val="008E35C6"/>
    <w:rsid w:val="0092668B"/>
    <w:rsid w:val="00974BC8"/>
    <w:rsid w:val="009B684F"/>
    <w:rsid w:val="00A25803"/>
    <w:rsid w:val="00A73FC4"/>
    <w:rsid w:val="00AB4A5D"/>
    <w:rsid w:val="00B235DF"/>
    <w:rsid w:val="00C45E8C"/>
    <w:rsid w:val="00DA6137"/>
    <w:rsid w:val="00E60C5B"/>
    <w:rsid w:val="00EA7083"/>
    <w:rsid w:val="00EC506F"/>
    <w:rsid w:val="00F67445"/>
    <w:rsid w:val="00F7715A"/>
    <w:rsid w:val="00F942AE"/>
    <w:rsid w:val="00FA6259"/>
    <w:rsid w:val="00FB4A73"/>
    <w:rsid w:val="00FC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B26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26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F08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78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83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978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7835"/>
  </w:style>
  <w:style w:type="paragraph" w:styleId="Rodap">
    <w:name w:val="footer"/>
    <w:basedOn w:val="Normal"/>
    <w:link w:val="RodapChar"/>
    <w:uiPriority w:val="99"/>
    <w:semiHidden/>
    <w:unhideWhenUsed/>
    <w:rsid w:val="004978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97835"/>
  </w:style>
  <w:style w:type="character" w:customStyle="1" w:styleId="Ttulo3Char">
    <w:name w:val="Título 3 Char"/>
    <w:basedOn w:val="Fontepargpadro"/>
    <w:link w:val="Ttulo3"/>
    <w:uiPriority w:val="9"/>
    <w:rsid w:val="000F08C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0F08CE"/>
    <w:rPr>
      <w:b/>
      <w:bCs/>
    </w:rPr>
  </w:style>
  <w:style w:type="character" w:customStyle="1" w:styleId="apple-converted-space">
    <w:name w:val="apple-converted-space"/>
    <w:basedOn w:val="Fontepargpadro"/>
    <w:rsid w:val="000F08CE"/>
  </w:style>
  <w:style w:type="character" w:customStyle="1" w:styleId="apple-tab-span">
    <w:name w:val="apple-tab-span"/>
    <w:basedOn w:val="Fontepargpadro"/>
    <w:rsid w:val="000F08CE"/>
  </w:style>
  <w:style w:type="character" w:customStyle="1" w:styleId="Ttulo1Char">
    <w:name w:val="Título 1 Char"/>
    <w:basedOn w:val="Fontepargpadro"/>
    <w:link w:val="Ttulo1"/>
    <w:uiPriority w:val="9"/>
    <w:rsid w:val="000B2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2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posted-on">
    <w:name w:val="posted-on"/>
    <w:basedOn w:val="Fontepargpadro"/>
    <w:rsid w:val="000B2695"/>
  </w:style>
  <w:style w:type="character" w:styleId="Hyperlink">
    <w:name w:val="Hyperlink"/>
    <w:basedOn w:val="Fontepargpadro"/>
    <w:uiPriority w:val="99"/>
    <w:semiHidden/>
    <w:unhideWhenUsed/>
    <w:rsid w:val="000B26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2695"/>
    <w:pPr>
      <w:spacing w:before="100" w:beforeAutospacing="1" w:after="100" w:afterAutospacing="1"/>
    </w:pPr>
    <w:rPr>
      <w:sz w:val="24"/>
      <w:szCs w:val="24"/>
    </w:rPr>
  </w:style>
  <w:style w:type="paragraph" w:customStyle="1" w:styleId="post-box-title">
    <w:name w:val="post-box-title"/>
    <w:basedOn w:val="Normal"/>
    <w:rsid w:val="000B2695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B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26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2695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942AE"/>
    <w:rPr>
      <w:i/>
      <w:iCs/>
    </w:rPr>
  </w:style>
  <w:style w:type="paragraph" w:customStyle="1" w:styleId="fr">
    <w:name w:val="fr"/>
    <w:basedOn w:val="Normal"/>
    <w:rsid w:val="00821DBB"/>
    <w:pPr>
      <w:spacing w:before="100" w:beforeAutospacing="1" w:after="100" w:afterAutospacing="1"/>
    </w:pPr>
    <w:rPr>
      <w:sz w:val="24"/>
      <w:szCs w:val="24"/>
    </w:rPr>
  </w:style>
  <w:style w:type="character" w:customStyle="1" w:styleId="whole-read-more">
    <w:name w:val="whole-read-more"/>
    <w:basedOn w:val="Fontepargpadro"/>
    <w:rsid w:val="006A0C4C"/>
  </w:style>
  <w:style w:type="paragraph" w:customStyle="1" w:styleId="context">
    <w:name w:val="context"/>
    <w:basedOn w:val="Normal"/>
    <w:rsid w:val="006A0C4C"/>
    <w:pPr>
      <w:spacing w:before="100" w:beforeAutospacing="1" w:after="100" w:afterAutospacing="1"/>
    </w:pPr>
    <w:rPr>
      <w:sz w:val="24"/>
      <w:szCs w:val="24"/>
    </w:rPr>
  </w:style>
  <w:style w:type="character" w:customStyle="1" w:styleId="author">
    <w:name w:val="author"/>
    <w:basedOn w:val="Fontepargpadro"/>
    <w:rsid w:val="006A0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7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10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93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4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8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5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541">
          <w:blockQuote w:val="1"/>
          <w:marLeft w:val="258"/>
          <w:marRight w:val="2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arquidiocesedebelem.com.br/wp-content/uploads/2017/08/Bras%C3%A3o-Arquidiocese_PNG.p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arquidiocesedebelem.com.br/wp-content/uploads/2017/08/Bras%C3%A3o-Arquidiocese_PN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2020-07-14T23:40:00Z</dcterms:created>
  <dcterms:modified xsi:type="dcterms:W3CDTF">2020-07-14T23:40:00Z</dcterms:modified>
</cp:coreProperties>
</file>