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D1" w:rsidRDefault="00F458D1" w:rsidP="00F458D1">
      <w:pPr>
        <w:tabs>
          <w:tab w:val="left" w:pos="-1440"/>
        </w:tabs>
        <w:jc w:val="both"/>
      </w:pPr>
      <w:r>
        <w:t>-</w:t>
      </w:r>
      <w:r>
        <w:rPr>
          <w:i/>
        </w:rPr>
        <w:t xml:space="preserve"> </w:t>
      </w:r>
      <w:r>
        <w:rPr>
          <w:i/>
          <w:u w:val="single"/>
        </w:rPr>
        <w:t>Ireneu de Lião</w:t>
      </w:r>
    </w:p>
    <w:p w:rsidR="00F458D1" w:rsidRDefault="00F458D1" w:rsidP="00F458D1">
      <w:pPr>
        <w:tabs>
          <w:tab w:val="left" w:pos="-1440"/>
        </w:tabs>
        <w:jc w:val="both"/>
      </w:pPr>
    </w:p>
    <w:p w:rsidR="00F458D1" w:rsidRDefault="00F458D1" w:rsidP="00F458D1">
      <w:pPr>
        <w:tabs>
          <w:tab w:val="left" w:pos="-1440"/>
        </w:tabs>
        <w:jc w:val="both"/>
      </w:pPr>
      <w:r>
        <w:t xml:space="preserve">Ireneu de Lião foi o mais importante dos teólogos do II séc. Nós não conhecemos o ano exato do seu nascimento; No entanto ele pode ser fixado entre os anos 140 e </w:t>
      </w:r>
      <w:smartTag w:uri="urn:schemas-microsoft-com:office:smarttags" w:element="metricconverter">
        <w:smartTagPr>
          <w:attr w:name="ProductID" w:val="160. A"/>
        </w:smartTagPr>
        <w:r>
          <w:t>160. A</w:t>
        </w:r>
      </w:smartTag>
      <w:r>
        <w:t xml:space="preserve"> sua cidade natal foi certamente Esmirne. Ireneu foi discípulo de Policarpo e desta forma era em contato com a idade apostólica.</w:t>
      </w:r>
    </w:p>
    <w:p w:rsidR="00F458D1" w:rsidRDefault="00F458D1" w:rsidP="00F458D1">
      <w:pPr>
        <w:tabs>
          <w:tab w:val="left" w:pos="-1440"/>
        </w:tabs>
        <w:jc w:val="both"/>
      </w:pPr>
      <w:r>
        <w:t xml:space="preserve">  Por razões desconhecidas, ele deixou a Ásia Menor e foi morar na Gallia(França). Foi presbítero da Igreja de Lião e no ano 177 ou 178, foi enviado pelos mártires daquela cidade a Roma junto ao Papa Eleutério para servir de mediador em uma questão concernente ao montanismo. E quando ele retornou de Roma, o velho bispo Potino era morto mártir. Ireneu sucedeu-lhe. Ireneu tornou-se o verdadeiro artífice da paz na controvérsia pascal do Papa Vítor I que queria excomungar os bispos da Ásia Menor. É ignorada a data de sua morte. Gregório de Tours diz que ele morreu mártir. O fato de Eusébio não ter falado disto, esta tardia notícia é muito discutível.</w:t>
      </w:r>
    </w:p>
    <w:p w:rsidR="00F458D1" w:rsidRDefault="00F458D1" w:rsidP="00F458D1">
      <w:pPr>
        <w:tabs>
          <w:tab w:val="left" w:pos="-1440"/>
        </w:tabs>
        <w:jc w:val="both"/>
        <w:rPr>
          <w:i/>
          <w:u w:val="single"/>
        </w:rPr>
      </w:pPr>
    </w:p>
    <w:p w:rsidR="00F458D1" w:rsidRDefault="00F458D1" w:rsidP="00F458D1">
      <w:pPr>
        <w:tabs>
          <w:tab w:val="left" w:pos="-1440"/>
        </w:tabs>
        <w:jc w:val="both"/>
      </w:pPr>
      <w:r>
        <w:rPr>
          <w:i/>
          <w:u w:val="single"/>
        </w:rPr>
        <w:t>Escritos:</w:t>
      </w:r>
      <w:r>
        <w:t xml:space="preserve"> Ireneu além da administração da sua diocese, ele assumiu a missão de combater as heresias gnósticas com  a composição de vários escritos nos quais dá uma analise critica das especulações fantasiosas dos gnósticos. Isto se explica devido também a sua grande familiaridade com a tradição apostólica, às relações com Policarpo e com outros discípulos dos apóstolos, lhes deu um sólido fundamento na luta contra as heresias. Infelizmente muitos dos seus escritos desapareceram. Algumas obras somente chegaram até nós. A mais importante é: “Adversus Haereses”. Nós não possuímos o texto original grego, mas em uma tradução latina muita fiel a letra. A obra se compõe de duas partes; a primeira se preocupa em pesquisar a heresia gnóstica. É o primeiro livro e constitui um valor inestimável para a história do gnosticismo. Ireneu começa com uma particular análise da doutrina dos valentinianos. Somente depois afronta os inícios do gnosticismo. Fala de Simão Mago e de Menandro. Depois cita os outros fundadores das escolas e seitas gnósticas: Saturnino, Basílides, Carpócrates, Cerinto, os Ebionitas, Cerdão, Marcião. A segunda parte trata dos 4 livros.</w:t>
      </w:r>
    </w:p>
    <w:p w:rsidR="00F458D1" w:rsidRDefault="00F458D1" w:rsidP="00F458D1">
      <w:pPr>
        <w:tabs>
          <w:tab w:val="left" w:pos="-1440"/>
        </w:tabs>
        <w:jc w:val="both"/>
      </w:pPr>
      <w:r>
        <w:t>Ireneu se repete muito e assim rende fatigosa a leitura. Mesmo com estas dificuldades, Ireneu nos dá uma simples, mas persuasiva exposição da doutrina da Igreja. A sua obra conserva uma fundamental importância para o conhecimento dos sistemas gnósticos e da teologia da Igreja antiga. Ireneu não quis produzir uma obra de arte literária. No prefácio</w:t>
      </w:r>
      <w:r>
        <w:rPr>
          <w:rStyle w:val="Refdenotaderodap"/>
          <w:vertAlign w:val="superscript"/>
        </w:rPr>
        <w:footnoteReference w:id="2"/>
      </w:r>
      <w:r>
        <w:t xml:space="preserve"> da sua obra principal, ele é bem claro: "</w:t>
      </w:r>
      <w:r>
        <w:rPr>
          <w:i/>
        </w:rPr>
        <w:t>Não espere de mim, diz, que habito entre os celtas e devo quase sempre usar um dialeto barbárico, uma ostentação de retórica, nas quais não tenho dado atenção aos estudos, nem a qualidade da composição, coisa que nunca pratiquei, nem a beleza ou o talento persuasivo do estilo, aos quais não aspiro absolutamente. Mas acolhe  com espirito benévolo aquilo que te escrevo com os mesmos sentimentos, com serenidade, simplicidade e modéstia</w:t>
      </w:r>
      <w:r>
        <w:t>".</w:t>
      </w:r>
    </w:p>
    <w:p w:rsidR="00F458D1" w:rsidRDefault="00F458D1" w:rsidP="00F458D1">
      <w:pPr>
        <w:tabs>
          <w:tab w:val="left" w:pos="-1440"/>
        </w:tabs>
        <w:jc w:val="both"/>
      </w:pPr>
      <w:r>
        <w:t xml:space="preserve"> A outra obra dele foi a “Demonstração do Ensino Apostólico”. A obra estuda o conteúdo essencial da fé cristã; trata também das três pessoas divinas, da criação e do pecado humano, da encarnação e da redenção.</w:t>
      </w:r>
    </w:p>
    <w:p w:rsidR="00F458D1" w:rsidRDefault="00F458D1" w:rsidP="00F458D1">
      <w:pPr>
        <w:tabs>
          <w:tab w:val="left" w:pos="-1440"/>
        </w:tabs>
        <w:jc w:val="both"/>
      </w:pPr>
      <w:r>
        <w:rPr>
          <w:i/>
        </w:rPr>
        <w:t xml:space="preserve"> A Teologia de Ireneu</w:t>
      </w:r>
      <w:r>
        <w:t>- A Importância de Ireneu como Teólogo. Ele coloca contra os gnósticos a identidade do Deus verdadeiro e único com o Criador do Mundo e o Pai do Lógos. As pessoas divinas existiam antes da criação do mundo já que as palavras "Façamos o homem a nossa imagem e semelhança são dirigidas do Pai ao Filho e ao Espirito Santo que Ireneu chama em sentido alegórico "as mãos de Deus"</w:t>
      </w:r>
      <w:r>
        <w:rPr>
          <w:rStyle w:val="Refdenotaderodap"/>
          <w:vertAlign w:val="superscript"/>
        </w:rPr>
        <w:footnoteReference w:id="3"/>
      </w:r>
      <w:r>
        <w:t>.</w:t>
      </w:r>
    </w:p>
    <w:p w:rsidR="00F458D1" w:rsidRDefault="00F458D1" w:rsidP="00F458D1">
      <w:pPr>
        <w:tabs>
          <w:tab w:val="left" w:pos="-1440"/>
        </w:tabs>
        <w:jc w:val="both"/>
      </w:pPr>
    </w:p>
    <w:p w:rsidR="00F458D1" w:rsidRDefault="00F458D1" w:rsidP="00F458D1">
      <w:pPr>
        <w:tabs>
          <w:tab w:val="left" w:pos="-1440"/>
        </w:tabs>
        <w:jc w:val="both"/>
      </w:pPr>
      <w:r>
        <w:t>A sua Cristologia: Ninguém conhece a geração do Filho, mas somente o Pai. Ireneu nos ensina também a “perichoresis” ou a “circumincessio”: O Filho é no Pai e que há nele o Pai, o Deus que se manifestou</w:t>
      </w:r>
      <w:r>
        <w:rPr>
          <w:rStyle w:val="Refdenotaderodap"/>
          <w:vertAlign w:val="superscript"/>
        </w:rPr>
        <w:footnoteReference w:id="4"/>
      </w:r>
      <w:r>
        <w:t xml:space="preserve">. </w:t>
      </w:r>
    </w:p>
    <w:p w:rsidR="00F458D1" w:rsidRDefault="00F458D1" w:rsidP="00F458D1">
      <w:pPr>
        <w:tabs>
          <w:tab w:val="left" w:pos="-1440"/>
        </w:tabs>
        <w:jc w:val="both"/>
      </w:pPr>
      <w:r>
        <w:t xml:space="preserve">    Assim Ele defende contra os gnósticos a identidade do Pai com o Criador do mundo, e ensina que não tem senão um só Cristo ainda que nós lhes damos diferentes nomes. O Cristo é idêntico ao Filho de Deus, ao Logos, ao Homem-Deus Jesus, ao nosso Salvador e Senhor.</w:t>
      </w:r>
    </w:p>
    <w:p w:rsidR="00F458D1" w:rsidRDefault="00F458D1" w:rsidP="00F458D1">
      <w:pPr>
        <w:tabs>
          <w:tab w:val="left" w:pos="-1440"/>
        </w:tabs>
        <w:jc w:val="both"/>
      </w:pPr>
      <w:r>
        <w:t>-</w:t>
      </w:r>
      <w:r>
        <w:rPr>
          <w:i/>
        </w:rPr>
        <w:t xml:space="preserve"> </w:t>
      </w:r>
      <w:r>
        <w:rPr>
          <w:i/>
          <w:u w:val="single"/>
        </w:rPr>
        <w:t>A Recapitulação</w:t>
      </w:r>
      <w:r>
        <w:t>- Mas o núcleo central da Cristologia de Ireneu e de toda sua teologia é a teoria da recapitulação (</w:t>
      </w:r>
      <w:r>
        <w:rPr>
          <w:rFonts w:ascii="Bwgrkl" w:hAnsi="Bwgrkl"/>
        </w:rPr>
        <w:t>a</w:t>
      </w:r>
      <w:r>
        <w:t>vακε</w:t>
      </w:r>
      <w:r>
        <w:rPr>
          <w:rFonts w:ascii="Bwgrkl" w:hAnsi="Bwgrkl"/>
        </w:rPr>
        <w:t>f</w:t>
      </w:r>
      <w:r>
        <w:t>αλαίωσις). A idéia a retoma de Paulo, mas lhe dá um desenvolvimento notável. A recapitulação é para Ireneu uma retomada no Cristo da totalidade a partir da origem. Deus restaura o seu plano primitivo da salvação da humanidade, que a caída de Adão havia interrompido e repreende a sua obra inteira a partir do inicio, para renová-la, restaurá-la e reorganizá-la no seu Filho encarnado que assim torna-se para nós um segundo Adão. Porque a caída do homem tinha provocado a ruína da inteira raça humana, o Filho de Deus teve que se fazer homem para realizar como tal uma nova criação da humanidade.</w:t>
      </w:r>
    </w:p>
    <w:p w:rsidR="00F458D1" w:rsidRDefault="00F458D1" w:rsidP="00F458D1">
      <w:pPr>
        <w:tabs>
          <w:tab w:val="left" w:pos="-1440"/>
        </w:tabs>
        <w:jc w:val="both"/>
      </w:pPr>
      <w:r>
        <w:rPr>
          <w:i/>
        </w:rPr>
        <w:lastRenderedPageBreak/>
        <w:t>"Porque o Senhor pegando o lodo da terra modelou o homem. E é em favor seu que teve lugar toda a economia da vinda do Senhor. Ele mesmo teve carne e sangue para recapitular em sí, não qualquer outra obra, mas esta obra formada pela primeira vez do Pai e procurar de novo aquele que foi perdido</w:t>
      </w:r>
      <w:r>
        <w:t>"</w:t>
      </w:r>
      <w:r>
        <w:rPr>
          <w:rStyle w:val="Refdenotaderodap"/>
          <w:vertAlign w:val="superscript"/>
        </w:rPr>
        <w:footnoteReference w:id="5"/>
      </w:r>
      <w:r>
        <w:t>.</w:t>
      </w:r>
    </w:p>
    <w:p w:rsidR="00F458D1" w:rsidRDefault="00F458D1" w:rsidP="00F458D1">
      <w:pPr>
        <w:tabs>
          <w:tab w:val="left" w:pos="-1440"/>
        </w:tabs>
        <w:jc w:val="both"/>
      </w:pPr>
      <w:r>
        <w:t xml:space="preserve">   Com a recapitulação do homem original, não sómente a pessoa de Adão, mas a inteira raça humana foi renovada e restaurada</w:t>
      </w:r>
    </w:p>
    <w:p w:rsidR="00F458D1" w:rsidRDefault="00F458D1" w:rsidP="00F458D1">
      <w:pPr>
        <w:tabs>
          <w:tab w:val="left" w:pos="-1440"/>
        </w:tabs>
        <w:jc w:val="both"/>
      </w:pPr>
      <w:r>
        <w:t xml:space="preserve"> </w:t>
      </w:r>
    </w:p>
    <w:p w:rsidR="00F458D1" w:rsidRDefault="00F458D1" w:rsidP="00F458D1">
      <w:pPr>
        <w:tabs>
          <w:tab w:val="left" w:pos="-1440"/>
        </w:tabs>
        <w:jc w:val="both"/>
      </w:pPr>
      <w:r>
        <w:t xml:space="preserve">- </w:t>
      </w:r>
      <w:r>
        <w:rPr>
          <w:u w:val="single"/>
        </w:rPr>
        <w:t>Mariologia</w:t>
      </w:r>
      <w:r>
        <w:t xml:space="preserve">: A idéia de Recapitualção influenciou profundamente a doutrina mariana de Ireneu. Ele  desenvolveu o paralelo; Maria-Eva, aspecto presente </w:t>
      </w:r>
      <w:smartTag w:uri="urn:schemas-microsoft-com:office:smarttags" w:element="PersonName">
        <w:smartTagPr>
          <w:attr w:name="ProductID" w:val="em Justino. Eva"/>
        </w:smartTagPr>
        <w:r>
          <w:t>em Justino. Eva</w:t>
        </w:r>
      </w:smartTag>
      <w:r>
        <w:t xml:space="preserve"> tornou-se causa de morte; Maria; causa de salvação. A idéia da recirculatio.</w:t>
      </w:r>
    </w:p>
    <w:p w:rsidR="00F458D1" w:rsidRDefault="00F458D1" w:rsidP="00F458D1">
      <w:pPr>
        <w:tabs>
          <w:tab w:val="left" w:pos="-1440"/>
        </w:tabs>
        <w:jc w:val="both"/>
      </w:pPr>
      <w:r>
        <w:t xml:space="preserve">- </w:t>
      </w:r>
      <w:r>
        <w:rPr>
          <w:u w:val="single"/>
        </w:rPr>
        <w:t>Eclesiologia</w:t>
      </w:r>
      <w:r>
        <w:t xml:space="preserve">: é ligada à teoria da recapitulação. Deus reassume no Cristo, não sómente o passado, mas também o futuro. Ele faz pois de Cristo a cabeça da inteira Igreja, para perpetuar através desta a sua obra de renovação até o fim do mundo: </w:t>
      </w:r>
      <w:r>
        <w:rPr>
          <w:i/>
        </w:rPr>
        <w:t>"Não tem pois que um só Deus Pai, como temos mostrado e um só Cristo Jesus Cristo nosso Senhor, que vem longo toda a economia universal e a recapitula tudo em si mesmo. Em tudo isto é compreendido também o homem, modelado por Deus. Por isto ele recapitula também o homem em si mesmo, de invisível  torna-se visível, de incompreensível compreensível, de impassível passível, de Verbo homem recapitulando tudo em si mesmo, de modo que como o Verbo de Deus tem a primazia entre os seres celestes, espirituais e invisíveis, a tivesse também entre os seres visíveis e corporais e para que ao assumir em si esta primazia e ao tornar-se cabeça da Igreja atraísse a si todas as coisas no tempo oportuno</w:t>
      </w:r>
      <w:r>
        <w:rPr>
          <w:rStyle w:val="Refdenotaderodap"/>
          <w:i/>
          <w:vertAlign w:val="superscript"/>
        </w:rPr>
        <w:footnoteReference w:id="6"/>
      </w:r>
      <w:r>
        <w:rPr>
          <w:i/>
        </w:rPr>
        <w:t>".</w:t>
      </w:r>
    </w:p>
    <w:p w:rsidR="00F458D1" w:rsidRDefault="00F458D1" w:rsidP="00F458D1">
      <w:pPr>
        <w:tabs>
          <w:tab w:val="left" w:pos="-1440"/>
        </w:tabs>
        <w:jc w:val="both"/>
      </w:pPr>
      <w:r>
        <w:t>Ireneu é firmemente convicto que o ensinamento dos apóstolos continua a viver sem alterações. Esta tradição é a fonte e a norma da fé. É o cânon da verdade.</w:t>
      </w:r>
    </w:p>
    <w:p w:rsidR="00F458D1" w:rsidRDefault="00F458D1" w:rsidP="00F458D1">
      <w:pPr>
        <w:tabs>
          <w:tab w:val="left" w:pos="-1440"/>
        </w:tabs>
        <w:jc w:val="both"/>
      </w:pPr>
      <w:r>
        <w:t xml:space="preserve"> Somente as Igrejas fundadas pelos apóstolos possam servir de fundamento para o ensinamento correto da fé e de testemunhas da verdade, já que a sucessão ininterrupta dos bispos nestas igrejas garante a verdade de sua doutrina.</w:t>
      </w:r>
    </w:p>
    <w:p w:rsidR="00F458D1" w:rsidRDefault="00F458D1" w:rsidP="00F458D1">
      <w:pPr>
        <w:jc w:val="both"/>
      </w:pPr>
      <w:r>
        <w:rPr>
          <w:u w:val="single"/>
        </w:rPr>
        <w:t xml:space="preserve"> - O Primado de Roma:  </w:t>
      </w:r>
      <w:r>
        <w:t xml:space="preserve">Falou da importância da Igreja de Roma, porque nela viveram e morreram os apóstolos Pedro e Paulo. Pedro foi o primeiro dos apóstolos de modo que em Roma se constitui a igreja mãe. </w:t>
      </w:r>
      <w:r w:rsidRPr="00462BCB">
        <w:t xml:space="preserve">"Com esta Igreja, de fato, por causa da sua mais potente autoridade, deve afinar-se cada igreja, isto é, os fiéis que </w:t>
      </w:r>
      <w:r>
        <w:t>são</w:t>
      </w:r>
      <w:r w:rsidRPr="00462BCB">
        <w:t xml:space="preserve"> em cada lugar, porque nesta foi sempre conservada a tradição </w:t>
      </w:r>
      <w:r>
        <w:t xml:space="preserve">apostólica </w:t>
      </w:r>
      <w:r w:rsidRPr="00462BCB">
        <w:t xml:space="preserve"> dos fiéis que estão em qualquer lugar". Este texto é muito importante na história</w:t>
      </w:r>
      <w:r>
        <w:t xml:space="preserve"> do primado, já que Irineu ali a</w:t>
      </w:r>
      <w:r w:rsidRPr="00462BCB">
        <w:t>tribui à Igreja de Roma, u</w:t>
      </w:r>
      <w:r>
        <w:t>ma autoridade  mais potente, da</w:t>
      </w:r>
      <w:r w:rsidRPr="00462BCB">
        <w:t xml:space="preserve">quela de qualquer outra Igreja. Além disso afirma que esta Igreja de Roma, por ser fundada por Pedro e Paulo pela sucessão dos seus bispos, e pela sua doutrina constitui uma prova decisiva da fé cristã. A </w:t>
      </w:r>
      <w:r>
        <w:t>única</w:t>
      </w:r>
      <w:r w:rsidRPr="00462BCB">
        <w:t xml:space="preserve"> razão </w:t>
      </w:r>
      <w:r>
        <w:t>intrínseca</w:t>
      </w:r>
      <w:r w:rsidRPr="00462BCB">
        <w:t xml:space="preserve"> que pos</w:t>
      </w:r>
      <w:r>
        <w:t>sa fazer admitir esta proeminência</w:t>
      </w:r>
      <w:r w:rsidRPr="00462BCB">
        <w:t xml:space="preserve"> da Igreja de Roma é naturalmente o dogma do primado. "Nesta ordem e através esta sucessão são chegadas  até nós a tradição que é n</w:t>
      </w:r>
      <w:r>
        <w:t xml:space="preserve">a Igreja a partir dos apóstolos </w:t>
      </w:r>
      <w:r w:rsidRPr="00462BCB">
        <w:t>e a pregação da verdade. E é esta uma prova muito completa que é uma  e sempr</w:t>
      </w:r>
      <w:r>
        <w:t>e a mesma esta fede vivificadora</w:t>
      </w:r>
      <w:r w:rsidRPr="00462BCB">
        <w:t xml:space="preserve"> que na Igreja, a começar pelos </w:t>
      </w:r>
      <w:r>
        <w:t>apóstolos</w:t>
      </w:r>
      <w:r w:rsidRPr="00462BCB">
        <w:t>, se é conservada até os nosso dias e se é transmitida na verdade"</w:t>
      </w:r>
      <w:r>
        <w:rPr>
          <w:rStyle w:val="Refdenotaderodap"/>
          <w:vertAlign w:val="superscript"/>
          <w:lang w:val="it-IT"/>
        </w:rPr>
        <w:footnoteReference w:id="7"/>
      </w:r>
      <w:r w:rsidRPr="00462BCB">
        <w:t>.</w:t>
      </w:r>
    </w:p>
    <w:p w:rsidR="00F458D1" w:rsidRPr="00462BCB" w:rsidRDefault="00F458D1" w:rsidP="00F458D1">
      <w:pPr>
        <w:tabs>
          <w:tab w:val="left" w:pos="-1440"/>
        </w:tabs>
        <w:jc w:val="both"/>
      </w:pPr>
      <w:r>
        <w:rPr>
          <w:u w:val="single"/>
        </w:rPr>
        <w:t xml:space="preserve"> - A Eucaristia: </w:t>
      </w:r>
      <w:r>
        <w:t>Irineu admite</w:t>
      </w:r>
      <w:r w:rsidRPr="00462BCB">
        <w:t xml:space="preserve"> a presença real do corpo e do sangue de nosso Senhor na eucaristia e chega até dizer a ressurreição do corpo humano pelo fato que este se é nutrido do corpo e do sangue de Cristo:</w:t>
      </w:r>
    </w:p>
    <w:p w:rsidR="00F458D1" w:rsidRPr="00462BCB" w:rsidRDefault="00F458D1" w:rsidP="00F458D1">
      <w:pPr>
        <w:tabs>
          <w:tab w:val="left" w:pos="-1440"/>
        </w:tabs>
        <w:jc w:val="both"/>
      </w:pPr>
      <w:r w:rsidRPr="00462BCB">
        <w:t xml:space="preserve">"E pois do momento que o </w:t>
      </w:r>
      <w:r>
        <w:t>cálice misturado com um pouco</w:t>
      </w:r>
      <w:r w:rsidRPr="00462BCB">
        <w:t xml:space="preserve"> de água recebem a eucaristia do sangue e do corpo de Cristo e vem para trazer a nossa carne alimento e </w:t>
      </w:r>
      <w:r>
        <w:t>subsistência</w:t>
      </w:r>
      <w:r w:rsidRPr="00462BCB">
        <w:t>, como podem afirmar que a carne é incapaz de receber o dom de Deus, isto é a vida eterna, essa que é nutrida do corpo</w:t>
      </w:r>
      <w:r>
        <w:t xml:space="preserve"> </w:t>
      </w:r>
      <w:r w:rsidRPr="00462BCB">
        <w:t>e sangue do Senhor e que é um dos seus membros?" E continua: como o pão da terra, recebendo a invocação de Deus, não é mais um pão comum mas uma eucaristia composta de duas coisas, uma terrestre e a outra celeste, assim também os nossos corpos que tem participado à eucaristia</w:t>
      </w:r>
      <w:r>
        <w:t xml:space="preserve"> não são mais corruptíveis porque</w:t>
      </w:r>
      <w:r w:rsidRPr="00462BCB">
        <w:t xml:space="preserve"> tem a esperança da ressurreição eterna"</w:t>
      </w:r>
      <w:r>
        <w:rPr>
          <w:rStyle w:val="Refdenotaderodap"/>
          <w:vertAlign w:val="superscript"/>
          <w:lang w:val="it-IT"/>
        </w:rPr>
        <w:footnoteReference w:id="8"/>
      </w:r>
      <w:r w:rsidRPr="00462BCB">
        <w:t>.</w:t>
      </w:r>
    </w:p>
    <w:p w:rsidR="00F458D1" w:rsidRDefault="00F458D1" w:rsidP="00F458D1">
      <w:pPr>
        <w:tabs>
          <w:tab w:val="left" w:pos="-1440"/>
        </w:tabs>
        <w:jc w:val="both"/>
        <w:rPr>
          <w:u w:val="single"/>
        </w:rPr>
      </w:pPr>
    </w:p>
    <w:p w:rsidR="00F458D1" w:rsidRPr="00462BCB" w:rsidRDefault="00F458D1" w:rsidP="00F458D1">
      <w:pPr>
        <w:tabs>
          <w:tab w:val="left" w:pos="-1440"/>
        </w:tabs>
        <w:jc w:val="both"/>
      </w:pPr>
      <w:r>
        <w:rPr>
          <w:u w:val="single"/>
        </w:rPr>
        <w:t xml:space="preserve">- A Escritura: </w:t>
      </w:r>
      <w:r>
        <w:t>O câ</w:t>
      </w:r>
      <w:r w:rsidRPr="00462BCB">
        <w:t xml:space="preserve">non do NT de Irineu compreende os </w:t>
      </w:r>
      <w:r>
        <w:t>quatro evangelhos, as cartas</w:t>
      </w:r>
      <w:r w:rsidRPr="00462BCB">
        <w:t xml:space="preserve"> de São Paulo, os </w:t>
      </w:r>
      <w:r>
        <w:t>Atos dos Apóstolos, as cartas</w:t>
      </w:r>
      <w:r w:rsidRPr="00462BCB">
        <w:t xml:space="preserve"> de são João e o</w:t>
      </w:r>
      <w:r>
        <w:t xml:space="preserve"> Apocalipse, a primeira carta de São</w:t>
      </w:r>
      <w:r w:rsidRPr="00462BCB">
        <w:t xml:space="preserve"> Pedro e</w:t>
      </w:r>
      <w:r>
        <w:t xml:space="preserve"> </w:t>
      </w:r>
      <w:r w:rsidRPr="00462BCB">
        <w:t>o escrito profético mais recente do Past</w:t>
      </w:r>
      <w:r>
        <w:t>or de Hermas, mas não a Carta</w:t>
      </w:r>
      <w:r w:rsidRPr="00462BCB">
        <w:t xml:space="preserve"> aos Hebreus. É evidente que Irineu não possuía uma lista definitiva no conjunto complexo destes escritos, ainda que os considere como uma coleç</w:t>
      </w:r>
      <w:r>
        <w:t>ão completa. Ele chama Escritura</w:t>
      </w:r>
      <w:r w:rsidRPr="00462BCB">
        <w:t xml:space="preserve">, os livros do NT porque tem o mesmo caráter inspirado dos escritos </w:t>
      </w:r>
      <w:r>
        <w:t>do AT. Irineu explica que tem so</w:t>
      </w:r>
      <w:r w:rsidRPr="00462BCB">
        <w:t>mente quatro evangelhos, nem mais, nem menos com as palavras seguintes:</w:t>
      </w:r>
    </w:p>
    <w:p w:rsidR="00F458D1" w:rsidRPr="00462BCB" w:rsidRDefault="00F458D1" w:rsidP="00F458D1">
      <w:pPr>
        <w:tabs>
          <w:tab w:val="left" w:pos="-1440"/>
        </w:tabs>
        <w:jc w:val="both"/>
      </w:pPr>
      <w:r w:rsidRPr="00462BCB">
        <w:t xml:space="preserve">"Os evangelhos não são, nem mais nem menos, do que estes quatro. Com efeito, são quatro as regiões do mundo em que vivemos, quatro são os ventos principais e visto que a Igreja é espalhada por toda a terra e </w:t>
      </w:r>
      <w:r w:rsidRPr="00462BCB">
        <w:lastRenderedPageBreak/>
        <w:t>como tem por fundamento e coluna o Evangelho e o Espírito da vida, assim são quatro as</w:t>
      </w:r>
      <w:r>
        <w:t xml:space="preserve"> colunas que espalham por toda </w:t>
      </w:r>
      <w:r w:rsidRPr="00462BCB">
        <w:t>parte a incorruptibilidade e dão vida aos homens"</w:t>
      </w:r>
      <w:r>
        <w:rPr>
          <w:rStyle w:val="Refdenotaderodap"/>
          <w:vertAlign w:val="superscript"/>
          <w:lang w:val="it-IT"/>
        </w:rPr>
        <w:footnoteReference w:id="9"/>
      </w:r>
      <w:r w:rsidRPr="00462BCB">
        <w:t>.</w:t>
      </w:r>
    </w:p>
    <w:p w:rsidR="00F458D1" w:rsidRDefault="00F458D1" w:rsidP="00F458D1">
      <w:pPr>
        <w:tabs>
          <w:tab w:val="left" w:pos="-1440"/>
        </w:tabs>
        <w:jc w:val="both"/>
        <w:rPr>
          <w:u w:val="single"/>
        </w:rPr>
      </w:pPr>
    </w:p>
    <w:p w:rsidR="00F458D1" w:rsidRDefault="00F458D1" w:rsidP="00F458D1">
      <w:pPr>
        <w:tabs>
          <w:tab w:val="left" w:pos="-1440"/>
        </w:tabs>
        <w:jc w:val="both"/>
      </w:pPr>
      <w:r>
        <w:rPr>
          <w:u w:val="single"/>
        </w:rPr>
        <w:t>- A antropologia</w:t>
      </w:r>
      <w:r>
        <w:t>: Ele coloca  que Deus será glorificado pela sua criatura porque feita à imagem do seu Filho dileto:</w:t>
      </w:r>
    </w:p>
    <w:p w:rsidR="00F458D1" w:rsidRDefault="00F458D1" w:rsidP="00F458D1">
      <w:pPr>
        <w:tabs>
          <w:tab w:val="left" w:pos="-1440"/>
        </w:tabs>
        <w:jc w:val="both"/>
      </w:pPr>
      <w:r>
        <w:rPr>
          <w:i/>
        </w:rPr>
        <w:t>"Deus será glorificado na sua criatura, conformada e modelada ao seu próprio Filho, pois pelas mãos do Pai, isto é, por meio do Filho e do Espirito, o homem e não uma sua parte, torna-se semelhante a Deus. A alma e o Espirito podem ser uma parte do homem, não o homem todo; o homem perfeito é composição e união da alma que recebe o Espirito do Pai e está unida à carne, plasmada segundo a imagem do Pai"</w:t>
      </w:r>
      <w:r>
        <w:t>(Adv. Haer. 5,6,1).</w:t>
      </w:r>
    </w:p>
    <w:p w:rsidR="00F458D1" w:rsidRDefault="00F458D1" w:rsidP="00F458D1">
      <w:pPr>
        <w:tabs>
          <w:tab w:val="left" w:pos="-1440"/>
        </w:tabs>
        <w:jc w:val="both"/>
      </w:pPr>
      <w:r>
        <w:t xml:space="preserve">- </w:t>
      </w:r>
      <w:r>
        <w:rPr>
          <w:u w:val="single"/>
        </w:rPr>
        <w:t>Soteriologia</w:t>
      </w:r>
      <w:r>
        <w:t>: O eixo da doutrina soteriologica de Ireneu é o fato que cada homem precisa de redenção e é capaz de redenção; “caro capax Dei”.</w:t>
      </w:r>
    </w:p>
    <w:p w:rsidR="00F458D1" w:rsidRDefault="00F458D1" w:rsidP="00F458D1">
      <w:pPr>
        <w:tabs>
          <w:tab w:val="left" w:pos="-1440"/>
        </w:tabs>
        <w:jc w:val="both"/>
      </w:pPr>
      <w:r>
        <w:t xml:space="preserve">- </w:t>
      </w:r>
      <w:r>
        <w:rPr>
          <w:u w:val="single"/>
        </w:rPr>
        <w:t>A Escatologia</w:t>
      </w:r>
      <w:r>
        <w:t>: Ireneu foi muito influenciado por idéias milenarístas.</w:t>
      </w:r>
    </w:p>
    <w:p w:rsidR="00581440" w:rsidRDefault="00581440"/>
    <w:sectPr w:rsidR="00581440" w:rsidSect="005814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465" w:rsidRDefault="00870465" w:rsidP="00F458D1">
      <w:r>
        <w:separator/>
      </w:r>
    </w:p>
  </w:endnote>
  <w:endnote w:type="continuationSeparator" w:id="1">
    <w:p w:rsidR="00870465" w:rsidRDefault="00870465" w:rsidP="00F45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wgrk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465" w:rsidRDefault="00870465" w:rsidP="00F458D1">
      <w:r>
        <w:separator/>
      </w:r>
    </w:p>
  </w:footnote>
  <w:footnote w:type="continuationSeparator" w:id="1">
    <w:p w:rsidR="00870465" w:rsidRDefault="00870465" w:rsidP="00F458D1">
      <w:r>
        <w:continuationSeparator/>
      </w:r>
    </w:p>
  </w:footnote>
  <w:footnote w:id="2">
    <w:p w:rsidR="00F458D1" w:rsidRPr="000D2015" w:rsidRDefault="00F458D1" w:rsidP="00F458D1">
      <w:pPr>
        <w:tabs>
          <w:tab w:val="left" w:pos="-1440"/>
        </w:tabs>
        <w:spacing w:after="56"/>
        <w:ind w:firstLine="720"/>
        <w:jc w:val="both"/>
        <w:rPr>
          <w:sz w:val="18"/>
          <w:lang w:val="en-US"/>
        </w:rPr>
      </w:pPr>
      <w:r>
        <w:rPr>
          <w:rStyle w:val="Refdenotaderodap"/>
          <w:vertAlign w:val="superscript"/>
        </w:rPr>
        <w:footnoteRef/>
      </w:r>
      <w:r w:rsidRPr="000D2015">
        <w:rPr>
          <w:lang w:val="en-US"/>
        </w:rPr>
        <w:t xml:space="preserve"> </w:t>
      </w:r>
      <w:r w:rsidRPr="000D2015">
        <w:rPr>
          <w:sz w:val="18"/>
          <w:lang w:val="en-US"/>
        </w:rPr>
        <w:t>Adv. Haer. I,3</w:t>
      </w:r>
    </w:p>
  </w:footnote>
  <w:footnote w:id="3">
    <w:p w:rsidR="00F458D1" w:rsidRPr="000D2015" w:rsidRDefault="00F458D1" w:rsidP="00F458D1">
      <w:pPr>
        <w:tabs>
          <w:tab w:val="left" w:pos="-1440"/>
        </w:tabs>
        <w:spacing w:after="56"/>
        <w:ind w:firstLine="720"/>
        <w:jc w:val="both"/>
        <w:rPr>
          <w:sz w:val="18"/>
          <w:lang w:val="es-ES_tradnl"/>
        </w:rPr>
      </w:pPr>
      <w:r>
        <w:rPr>
          <w:rStyle w:val="Refdenotaderodap"/>
          <w:vertAlign w:val="superscript"/>
        </w:rPr>
        <w:footnoteRef/>
      </w:r>
      <w:r w:rsidRPr="000D2015">
        <w:rPr>
          <w:lang w:val="en-US"/>
        </w:rPr>
        <w:t xml:space="preserve"> </w:t>
      </w:r>
      <w:r w:rsidRPr="000D2015">
        <w:rPr>
          <w:sz w:val="18"/>
          <w:lang w:val="en-US"/>
        </w:rPr>
        <w:t xml:space="preserve">Cfr. Adv. </w:t>
      </w:r>
      <w:r w:rsidRPr="000D2015">
        <w:rPr>
          <w:sz w:val="18"/>
          <w:lang w:val="es-ES_tradnl"/>
        </w:rPr>
        <w:t>Haer. 5,1,3; 5,5,1; 5,28,1.</w:t>
      </w:r>
    </w:p>
  </w:footnote>
  <w:footnote w:id="4">
    <w:p w:rsidR="00F458D1" w:rsidRPr="000D2015" w:rsidRDefault="00F458D1" w:rsidP="00F458D1">
      <w:pPr>
        <w:tabs>
          <w:tab w:val="left" w:pos="-1440"/>
        </w:tabs>
        <w:spacing w:after="56"/>
        <w:ind w:firstLine="720"/>
        <w:jc w:val="both"/>
        <w:rPr>
          <w:sz w:val="18"/>
          <w:lang w:val="es-ES_tradnl"/>
        </w:rPr>
      </w:pPr>
      <w:r>
        <w:rPr>
          <w:rStyle w:val="Refdenotaderodap"/>
          <w:vertAlign w:val="superscript"/>
        </w:rPr>
        <w:footnoteRef/>
      </w:r>
      <w:r w:rsidRPr="000D2015">
        <w:rPr>
          <w:lang w:val="es-ES_tradnl"/>
        </w:rPr>
        <w:t xml:space="preserve"> </w:t>
      </w:r>
      <w:r w:rsidRPr="000D2015">
        <w:rPr>
          <w:sz w:val="18"/>
          <w:lang w:val="es-ES_tradnl"/>
        </w:rPr>
        <w:t>Adv. Haer. 3,6,2.</w:t>
      </w:r>
    </w:p>
  </w:footnote>
  <w:footnote w:id="5">
    <w:p w:rsidR="00F458D1" w:rsidRPr="000D2015" w:rsidRDefault="00F458D1" w:rsidP="00F458D1">
      <w:pPr>
        <w:tabs>
          <w:tab w:val="left" w:pos="-1440"/>
        </w:tabs>
        <w:spacing w:after="56"/>
        <w:ind w:firstLine="720"/>
        <w:jc w:val="both"/>
        <w:rPr>
          <w:sz w:val="18"/>
          <w:lang w:val="es-ES_tradnl"/>
        </w:rPr>
      </w:pPr>
      <w:r>
        <w:rPr>
          <w:rStyle w:val="Refdenotaderodap"/>
          <w:vertAlign w:val="superscript"/>
        </w:rPr>
        <w:footnoteRef/>
      </w:r>
      <w:r w:rsidRPr="000D2015">
        <w:rPr>
          <w:lang w:val="es-ES_tradnl"/>
        </w:rPr>
        <w:t xml:space="preserve"> </w:t>
      </w:r>
      <w:r w:rsidRPr="000D2015">
        <w:rPr>
          <w:sz w:val="18"/>
          <w:lang w:val="es-ES_tradnl"/>
        </w:rPr>
        <w:t>Adv. Haer. 5,14,2.</w:t>
      </w:r>
    </w:p>
  </w:footnote>
  <w:footnote w:id="6">
    <w:p w:rsidR="00F458D1" w:rsidRPr="000D2015" w:rsidRDefault="00F458D1" w:rsidP="00F458D1">
      <w:pPr>
        <w:tabs>
          <w:tab w:val="left" w:pos="-1440"/>
        </w:tabs>
        <w:spacing w:after="56"/>
        <w:ind w:firstLine="720"/>
        <w:jc w:val="both"/>
        <w:rPr>
          <w:sz w:val="18"/>
          <w:lang w:val="en-US"/>
        </w:rPr>
      </w:pPr>
      <w:r>
        <w:rPr>
          <w:rStyle w:val="Refdenotaderodap"/>
          <w:vertAlign w:val="superscript"/>
        </w:rPr>
        <w:footnoteRef/>
      </w:r>
      <w:r w:rsidRPr="000D2015">
        <w:rPr>
          <w:lang w:val="en-US"/>
        </w:rPr>
        <w:t xml:space="preserve"> </w:t>
      </w:r>
      <w:r w:rsidRPr="000D2015">
        <w:rPr>
          <w:sz w:val="18"/>
          <w:lang w:val="en-US"/>
        </w:rPr>
        <w:t>Adv. Haer. 3,16,6.</w:t>
      </w:r>
    </w:p>
  </w:footnote>
  <w:footnote w:id="7">
    <w:p w:rsidR="00F458D1" w:rsidRPr="00462BCB" w:rsidRDefault="00F458D1" w:rsidP="00F458D1">
      <w:pPr>
        <w:tabs>
          <w:tab w:val="left" w:pos="-1440"/>
        </w:tabs>
        <w:spacing w:after="56"/>
        <w:ind w:firstLine="720"/>
        <w:jc w:val="both"/>
        <w:rPr>
          <w:sz w:val="18"/>
        </w:rPr>
      </w:pPr>
      <w:r>
        <w:rPr>
          <w:rStyle w:val="Refdenotaderodap"/>
          <w:vertAlign w:val="superscript"/>
          <w:lang w:val="it-IT"/>
        </w:rPr>
        <w:footnoteRef/>
      </w:r>
      <w:r w:rsidRPr="00462BCB">
        <w:t xml:space="preserve"> </w:t>
      </w:r>
      <w:r w:rsidRPr="00462BCB">
        <w:rPr>
          <w:sz w:val="18"/>
        </w:rPr>
        <w:t>Adv. Haer. 3,3,3</w:t>
      </w:r>
    </w:p>
  </w:footnote>
  <w:footnote w:id="8">
    <w:p w:rsidR="00F458D1" w:rsidRPr="00462BCB" w:rsidRDefault="00F458D1" w:rsidP="00F458D1">
      <w:pPr>
        <w:tabs>
          <w:tab w:val="left" w:pos="-1440"/>
        </w:tabs>
        <w:spacing w:after="56"/>
        <w:ind w:firstLine="720"/>
        <w:jc w:val="both"/>
        <w:rPr>
          <w:sz w:val="18"/>
        </w:rPr>
      </w:pPr>
      <w:r>
        <w:rPr>
          <w:rStyle w:val="Refdenotaderodap"/>
          <w:vertAlign w:val="superscript"/>
          <w:lang w:val="it-IT"/>
        </w:rPr>
        <w:footnoteRef/>
      </w:r>
      <w:r w:rsidRPr="00462BCB">
        <w:t xml:space="preserve"> </w:t>
      </w:r>
      <w:r w:rsidRPr="00462BCB">
        <w:rPr>
          <w:sz w:val="18"/>
        </w:rPr>
        <w:t>Cfr. Adv. Haer. 4,18,5</w:t>
      </w:r>
    </w:p>
  </w:footnote>
  <w:footnote w:id="9">
    <w:p w:rsidR="00F458D1" w:rsidRPr="00462BCB" w:rsidRDefault="00F458D1" w:rsidP="00F458D1">
      <w:pPr>
        <w:tabs>
          <w:tab w:val="left" w:pos="-1440"/>
        </w:tabs>
        <w:spacing w:after="56"/>
        <w:ind w:firstLine="720"/>
        <w:jc w:val="both"/>
        <w:rPr>
          <w:sz w:val="18"/>
        </w:rPr>
      </w:pPr>
      <w:r>
        <w:rPr>
          <w:rStyle w:val="Refdenotaderodap"/>
          <w:vertAlign w:val="superscript"/>
          <w:lang w:val="it-IT"/>
        </w:rPr>
        <w:footnoteRef/>
      </w:r>
      <w:r w:rsidRPr="00462BCB">
        <w:t xml:space="preserve"> </w:t>
      </w:r>
      <w:r w:rsidRPr="00462BCB">
        <w:rPr>
          <w:sz w:val="18"/>
        </w:rPr>
        <w:t>Cfr. Adv. Haer. 3,11,8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8D1"/>
    <w:rsid w:val="00581440"/>
    <w:rsid w:val="00870465"/>
    <w:rsid w:val="00F4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F45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1651</Words>
  <Characters>8921</Characters>
  <Application>Microsoft Office Word</Application>
  <DocSecurity>0</DocSecurity>
  <Lines>74</Lines>
  <Paragraphs>21</Paragraphs>
  <ScaleCrop>false</ScaleCrop>
  <Company/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 Corbellini</dc:creator>
  <cp:lastModifiedBy>Vital Corbellini</cp:lastModifiedBy>
  <cp:revision>1</cp:revision>
  <dcterms:created xsi:type="dcterms:W3CDTF">2020-09-16T19:22:00Z</dcterms:created>
  <dcterms:modified xsi:type="dcterms:W3CDTF">2020-09-16T19:23:00Z</dcterms:modified>
</cp:coreProperties>
</file>